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Europejski Miesiąc Kreatywności – 9-29 maja 2024 r. – program</w:t>
      </w:r>
    </w:p>
    <w:p>
      <w:pPr>
        <w:pStyle w:val="Normal"/>
        <w:spacing w:lineRule="auto" w:line="240" w:before="0" w:after="0"/>
        <w:rPr>
          <w:rFonts w:cs="Calibri"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Cre-AKCJA – cyrk</w:t>
      </w:r>
    </w:p>
    <w:p>
      <w:pPr>
        <w:pStyle w:val="Normal"/>
        <w:spacing w:lineRule="auto" w:line="240" w:before="0" w:after="0"/>
        <w:rPr>
          <w:rFonts w:cs="Calibri"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Cyrkowa gra miejska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11 maja, godz. 11.00, zbiórka na Błoniach pod Zamkiem Lubelskim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zapisy grup liczących od 3 do 5 osób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Do udziału w grze niezbędne jest zainstalowanie  aplikacji Action Bound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Warsztaty cyrkowe: dla osób z niepełnosprawnościami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13 maja, godz. 9.00-12.00 - Warsztat Terapii Zajęciowej, ul. Głuska 138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14 maja, godz. 11.00-12.30 - Warsztat Terapii Zajęciowej Źródło, ul. Radzyńska 3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24 maja, 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odz. 9.00-12.00 – Warsztat Terapii Zajęciowej, ul. Głuska 138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 xml:space="preserve">Otwarte warsztaty cyrkowe dla młodzieży i dorosłych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16 maja, godz. 18.00-19.30, miejsce: Hej!, ul. Peowiaków 11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24 maja, godz. 18.00-19.30, miejsce: Kosmos, </w:t>
      </w:r>
      <w:r>
        <w:rPr/>
        <w:t>al. Racławickie 33/U-8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Zapisy</w:t>
        <w:br/>
        <w:t>Dostępność: wydarzenie może być prowadzone także w polskim języku migowym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 wcześniejszym zgłoszeniu mailowym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Warsztaty cyrkowe: dla dzieci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17 maja, godz. 9.00-14.00, miejsce: Przedszkole nr 54, ul. Lwowska 34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Spektakl „Cyrkowe improwizacje”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 xml:space="preserve">25 maja, godz. 17.00, miejsce: </w:t>
      </w: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P</w:t>
      </w: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lac do Farze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Wstęp wolny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>Spacer „O cyrku i kuglarzach w Lublinie”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26 maja, godz. 11.00, zbiórka na placu Singera, zakończenie przy Centrum Kultury w Lublinie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color w:val="000000"/>
          <w:sz w:val="24"/>
          <w:szCs w:val="24"/>
          <w:shd w:fill="FFFFFF" w:val="clear"/>
          <w:lang w:eastAsia="pl-PL"/>
        </w:rPr>
        <w:t>Dostępność: spacer z audiodeskrypcją oraz możliwością skorzystania z osoby asystującej po wcześniejszym zgłoszeniu mailowym</w:t>
        <w:br/>
        <w:t>Wstęp wolny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Cre-AKCJA – teatr</w:t>
      </w:r>
    </w:p>
    <w:p>
      <w:pPr>
        <w:pStyle w:val="Normal"/>
        <w:spacing w:lineRule="auto" w:line="240" w:before="0" w:after="0"/>
        <w:rPr>
          <w:rFonts w:cs="Calibri"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 xml:space="preserve">Warsztaty teatralne dla młodzieży w </w:t>
      </w:r>
      <w:r>
        <w:rPr>
          <w:b/>
        </w:rPr>
        <w:t>Teatrze im. Hansa Christiana Andersena w Lublinie</w:t>
      </w:r>
      <w:r>
        <w:rPr/>
        <w:br/>
      </w:r>
      <w:r>
        <w:rPr>
          <w:rFonts w:cs="Calibri"/>
          <w:color w:val="000000"/>
          <w:sz w:val="24"/>
          <w:szCs w:val="24"/>
        </w:rPr>
        <w:t xml:space="preserve">13 maja - 3 warsztaty: 9.00-11.00, 11.30-13.30, 14.00-16.00, miejsce: </w:t>
      </w:r>
      <w:r>
        <w:rPr>
          <w:rFonts w:cs="Calibri"/>
          <w:color w:val="000000"/>
          <w:sz w:val="24"/>
          <w:szCs w:val="24"/>
        </w:rPr>
        <w:t>p</w:t>
      </w:r>
      <w:r>
        <w:rPr/>
        <w:t>lac Teatralny 1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25 maja - 2 warsztaty: 10.00-12.00, 12.30-14.30, miejsce: </w:t>
      </w:r>
      <w:r>
        <w:rPr>
          <w:rFonts w:cs="Calibri"/>
          <w:color w:val="000000"/>
          <w:sz w:val="24"/>
          <w:szCs w:val="24"/>
        </w:rPr>
        <w:t>p</w:t>
      </w:r>
      <w:r>
        <w:rPr/>
        <w:t>lac Teatralny 1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Zapisy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4"/>
          <w:szCs w:val="24"/>
        </w:rPr>
        <w:t xml:space="preserve">Warsztaty performance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17 maja, g</w:t>
      </w:r>
      <w:r>
        <w:rPr>
          <w:rFonts w:cs="Calibri"/>
          <w:color w:val="000000"/>
          <w:sz w:val="24"/>
          <w:szCs w:val="24"/>
        </w:rPr>
        <w:t>odz</w:t>
      </w:r>
      <w:r>
        <w:rPr>
          <w:rFonts w:cs="Calibri"/>
          <w:color w:val="000000"/>
          <w:sz w:val="24"/>
          <w:szCs w:val="24"/>
        </w:rPr>
        <w:t xml:space="preserve">. 16.00-19.00, miejsce: Galeria Labirynt, ul. </w:t>
      </w:r>
      <w:r>
        <w:rPr/>
        <w:t>ks. J. Popiełuszki 5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Zapisy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Cre-AKCJA – poezja</w:t>
      </w:r>
    </w:p>
    <w:p>
      <w:pPr>
        <w:pStyle w:val="Normal"/>
        <w:spacing w:lineRule="auto" w:line="240" w:before="0" w:after="0"/>
        <w:rPr>
          <w:rFonts w:cs="Calibri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4"/>
          <w:szCs w:val="24"/>
        </w:rPr>
        <w:t>Spotkanie muzyczno-poetyckie w pubie Bałagan</w:t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25 maja, </w:t>
      </w:r>
      <w:r>
        <w:rPr>
          <w:rFonts w:cs="Calibri"/>
          <w:b w:val="false"/>
          <w:bCs w:val="false"/>
          <w:color w:val="000000"/>
          <w:sz w:val="24"/>
          <w:szCs w:val="24"/>
        </w:rPr>
        <w:t>miejsce:</w:t>
      </w:r>
      <w:r>
        <w:rPr>
          <w:rFonts w:cs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ul. Grodzka 5A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18.00 - czytanie performatywne z muzyką na żywo Ivan Davydenko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19.00 - slam poetycki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21.00 - koncert Monika Kowalczyk &amp; Jan Wąsak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Wstęp wolny na wydarzenie, zapisy na slam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 xml:space="preserve">Sprawdź program odbywającego się w dniach 23-26 maja Festiwalu Miasto Poezji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CRE-AKCJA – wystawa</w:t>
      </w:r>
    </w:p>
    <w:p>
      <w:pPr>
        <w:pStyle w:val="Normal"/>
        <w:spacing w:lineRule="auto" w:line="240" w:before="0" w:after="0"/>
        <w:rPr>
          <w:rFonts w:cs="Calibri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4"/>
          <w:szCs w:val="24"/>
        </w:rPr>
        <w:t>„</w:t>
      </w:r>
      <w:r>
        <w:rPr>
          <w:rFonts w:cs="Calibri"/>
          <w:b/>
          <w:bCs/>
          <w:color w:val="000000"/>
          <w:sz w:val="24"/>
          <w:szCs w:val="24"/>
        </w:rPr>
        <w:t>Graphic show”</w:t>
      </w:r>
      <w:r>
        <w:rPr>
          <w:rFonts w:cs="Calibri"/>
          <w:color w:val="000000"/>
          <w:sz w:val="24"/>
          <w:szCs w:val="24"/>
        </w:rPr>
        <w:t xml:space="preserve"> - wystawa prac studentów Wydziału Artystycznego UMCS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16-29 maja, miejsce: Lubelskie Zakłady Tytoniowe, ul. </w:t>
      </w:r>
      <w:r>
        <w:rPr>
          <w:color w:val="000000"/>
        </w:rPr>
        <w:t>M. Smoluchowskiego 1</w:t>
      </w: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Wystawa artystek związanych z Galerią Labirynt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17 maja, godz. 20.00, Patio Muzeum Literackiego im. Józefa Czechowicza, ul. Złota 3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>Wstęp wolny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24"/>
          <w:szCs w:val="24"/>
        </w:rPr>
        <w:t>Cre-AKCJA – przemysły kreatywne</w:t>
      </w:r>
    </w:p>
    <w:p>
      <w:pPr>
        <w:pStyle w:val="Normal"/>
        <w:spacing w:lineRule="auto" w:line="240" w:before="0" w:after="0"/>
        <w:rPr>
          <w:rFonts w:cs="Calibri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4"/>
          <w:szCs w:val="24"/>
        </w:rPr>
        <w:t>Szkolenia z zakresu praw autorskich</w:t>
      </w:r>
      <w:r>
        <w:rPr>
          <w:rFonts w:cs="Calibri"/>
          <w:color w:val="000000"/>
          <w:sz w:val="24"/>
          <w:szCs w:val="24"/>
        </w:rPr>
        <w:t xml:space="preserve"> dla środowiska kreatywnego</w:t>
      </w:r>
    </w:p>
    <w:p>
      <w:pPr>
        <w:pStyle w:val="NormalWeb"/>
        <w:spacing w:lineRule="auto" w:line="240" w:before="0" w:after="0"/>
        <w:rPr/>
      </w:pPr>
      <w:r>
        <w:rPr>
          <w:rFonts w:cs="Calibri" w:ascii="Calibri" w:hAnsi="Calibri"/>
          <w:color w:val="000000"/>
        </w:rPr>
        <w:t xml:space="preserve">9 maja, godz. 11.00, miejsce: </w:t>
      </w:r>
      <w:r>
        <w:rPr>
          <w:rFonts w:eastAsia="Calibri" w:cs="Calibri" w:ascii="Calibri" w:hAnsi="Calibri" w:eastAsiaTheme="minorHAnsi"/>
          <w:color w:val="000000"/>
          <w:lang w:eastAsia="en-US"/>
        </w:rPr>
        <w:t>Fundacja Rozwoju Designu LuCreate, ul. Krakowskie Przedmieście 53 (I piętro)</w:t>
        <w:b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4"/>
          <w:szCs w:val="24"/>
        </w:rPr>
        <w:t>Lublin Skills Up! Warsztat</w:t>
      </w:r>
      <w:r>
        <w:rPr>
          <w:rFonts w:cs="Calibri"/>
          <w:color w:val="000000"/>
          <w:sz w:val="24"/>
          <w:szCs w:val="24"/>
        </w:rPr>
        <w:t>: „(nie)Ręcznie zaprojektowane”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23 maja, godz. 10.00-12.00, miejsce: </w:t>
      </w:r>
      <w:r>
        <w:rPr>
          <w:rFonts w:cs="Calibri"/>
          <w:color w:val="000000"/>
        </w:rPr>
        <w:t>Fundacja</w:t>
      </w:r>
      <w:r>
        <w:rPr>
          <w:rFonts w:cs="Calibri"/>
          <w:color w:val="000000"/>
          <w:sz w:val="24"/>
          <w:szCs w:val="24"/>
        </w:rPr>
        <w:t xml:space="preserve"> Rozwoju Designu LuCreate, </w:t>
      </w:r>
      <w:r>
        <w:rPr>
          <w:rFonts w:cs="Calibri"/>
          <w:color w:val="000000"/>
        </w:rPr>
        <w:t>ul. Krakowskie Przedmieście 53 ( I piętro)</w:t>
        <w:br/>
      </w:r>
      <w:r>
        <w:rPr>
          <w:rFonts w:cs="Calibri"/>
          <w:color w:val="000000"/>
          <w:sz w:val="24"/>
          <w:szCs w:val="24"/>
        </w:rPr>
        <w:t>Zapisy</w:t>
      </w:r>
    </w:p>
    <w:p>
      <w:pPr>
        <w:pStyle w:val="Normal"/>
        <w:spacing w:lineRule="auto" w:line="240" w:before="0" w:after="0"/>
        <w:rPr>
          <w:rFonts w:cs="Calibri"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sz w:val="24"/>
          <w:szCs w:val="24"/>
        </w:rPr>
        <w:t>Kreatywny Spacer</w:t>
      </w:r>
      <w:r>
        <w:rPr>
          <w:rFonts w:cs="Calibri"/>
          <w:sz w:val="24"/>
          <w:szCs w:val="24"/>
        </w:rPr>
        <w:t xml:space="preserve"> – spacer śladami rzemieślników i twórców kreatywnych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24-25 maja – spacer otwarty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27-29 maja – spacery dla dzieci i młodzieży szkolnej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Adresy.dbo.Arkusz1$"/>
  </w:mailMerge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Gwka"/>
    <w:next w:val="Tretekstu"/>
    <w:qFormat/>
    <w:pPr>
      <w:spacing w:before="140" w:after="16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e7539"/>
    <w:rPr>
      <w:rFonts w:ascii="Segoe UI" w:hAnsi="Segoe UI" w:cs="Segoe UI"/>
      <w:sz w:val="18"/>
      <w:szCs w:val="18"/>
    </w:rPr>
  </w:style>
  <w:style w:type="character" w:styleId="Linenumber">
    <w:name w:val="line number"/>
    <w:qFormat/>
    <w:rPr/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75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127cd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LibreOffice/7.5.2.2$Windows_X86_64 LibreOffice_project/53bb9681a964705cf672590721dbc85eb4d0c3a2</Application>
  <AppVersion>15.0000</AppVersion>
  <Pages>2</Pages>
  <Words>402</Words>
  <Characters>2458</Characters>
  <CharactersWithSpaces>2828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2024-04-22T13:14:00Z</dcterms:created>
  <dc:creator>Magdalena Wójtowicz-Deka</dc:creator>
  <dc:description/>
  <dc:language>pl-PL</dc:language>
  <cp:lastModifiedBy/>
  <cp:lastPrinted>2024-03-18T11:51:00Z</cp:lastPrinted>
  <dcterms:modified xsi:type="dcterms:W3CDTF">2024-04-23T08:47:47Z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