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75" w:rsidRPr="00D5194E" w:rsidRDefault="00B07E75" w:rsidP="00D5194E">
      <w:pPr>
        <w:jc w:val="center"/>
        <w:rPr>
          <w:rFonts w:ascii="Arial" w:hAnsi="Arial" w:cs="Arial"/>
          <w:b/>
          <w:sz w:val="27"/>
          <w:szCs w:val="27"/>
        </w:rPr>
      </w:pPr>
      <w:r w:rsidRPr="00D5194E">
        <w:rPr>
          <w:rFonts w:ascii="Arial" w:hAnsi="Arial" w:cs="Arial"/>
          <w:b/>
          <w:sz w:val="27"/>
          <w:szCs w:val="27"/>
        </w:rPr>
        <w:t>Porządek obrad 1 sesji Młodzieżowej Rady Miasta Lublin XV kaden</w:t>
      </w:r>
      <w:r w:rsidR="00D5194E" w:rsidRPr="00D5194E">
        <w:rPr>
          <w:rFonts w:ascii="Arial" w:hAnsi="Arial" w:cs="Arial"/>
          <w:b/>
          <w:sz w:val="27"/>
          <w:szCs w:val="27"/>
        </w:rPr>
        <w:t>cji w dniu 17 listopada 2020 r.</w:t>
      </w:r>
    </w:p>
    <w:p w:rsidR="00B07E75" w:rsidRDefault="00B07E75">
      <w:pPr>
        <w:rPr>
          <w:rFonts w:ascii="Arial" w:hAnsi="Arial" w:cs="Arial"/>
          <w:sz w:val="27"/>
          <w:szCs w:val="27"/>
        </w:rPr>
      </w:pPr>
    </w:p>
    <w:p w:rsidR="00B07E75" w:rsidRDefault="00B07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1.</w:t>
      </w:r>
      <w:r w:rsidR="00D5194E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Otwarcie sesji.</w:t>
      </w:r>
    </w:p>
    <w:p w:rsidR="00F30E82" w:rsidRDefault="00C66FC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F30E82">
        <w:rPr>
          <w:rFonts w:ascii="Arial" w:hAnsi="Arial" w:cs="Arial"/>
          <w:sz w:val="27"/>
          <w:szCs w:val="27"/>
        </w:rPr>
        <w:t xml:space="preserve">Wystąpienie </w:t>
      </w:r>
      <w:bookmarkStart w:id="0" w:name="_GoBack"/>
      <w:bookmarkEnd w:id="0"/>
      <w:r w:rsidR="00F30E82">
        <w:rPr>
          <w:rFonts w:ascii="Arial" w:hAnsi="Arial" w:cs="Arial"/>
          <w:sz w:val="27"/>
          <w:szCs w:val="27"/>
        </w:rPr>
        <w:t>Mariusza Banacha, Zastępcy Prezydenta Miasta Lublin ds. Oświaty i Wychowania</w:t>
      </w:r>
    </w:p>
    <w:p w:rsidR="00B07E75" w:rsidRDefault="00F30E8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3. </w:t>
      </w:r>
      <w:r w:rsidR="00B07E75">
        <w:rPr>
          <w:rFonts w:ascii="Arial" w:hAnsi="Arial" w:cs="Arial"/>
          <w:sz w:val="27"/>
          <w:szCs w:val="27"/>
        </w:rPr>
        <w:t xml:space="preserve">Złożenie ślubowania przez radnych </w:t>
      </w:r>
      <w:r w:rsidR="00D5194E">
        <w:rPr>
          <w:rFonts w:ascii="Arial" w:hAnsi="Arial" w:cs="Arial"/>
          <w:sz w:val="27"/>
          <w:szCs w:val="27"/>
        </w:rPr>
        <w:t>Młodzieżowej Rady Miasta Lublin</w:t>
      </w:r>
      <w:r w:rsidR="00B07E75">
        <w:rPr>
          <w:rFonts w:ascii="Arial" w:hAnsi="Arial" w:cs="Arial"/>
          <w:sz w:val="27"/>
          <w:szCs w:val="27"/>
        </w:rPr>
        <w:t>.</w:t>
      </w:r>
    </w:p>
    <w:p w:rsidR="00B07E75" w:rsidRDefault="00C66FC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B07E75">
        <w:rPr>
          <w:rFonts w:ascii="Arial" w:hAnsi="Arial" w:cs="Arial"/>
          <w:sz w:val="27"/>
          <w:szCs w:val="27"/>
        </w:rPr>
        <w:t>Wybór Przewodniczącego Młodzieżowej Rady Miasta Lublin XV kadencji.</w:t>
      </w:r>
    </w:p>
    <w:p w:rsidR="00B07E75" w:rsidRDefault="00C66FC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B07E75">
        <w:rPr>
          <w:rFonts w:ascii="Arial" w:hAnsi="Arial" w:cs="Arial"/>
          <w:sz w:val="27"/>
          <w:szCs w:val="27"/>
        </w:rPr>
        <w:t>Wybór Wiceprzewodniczących Młodzieżowej Rady Miasta Lublin XV kadencji.</w:t>
      </w:r>
    </w:p>
    <w:p w:rsidR="00B07E75" w:rsidRDefault="00C66FC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5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B07E75">
        <w:rPr>
          <w:rFonts w:ascii="Arial" w:hAnsi="Arial" w:cs="Arial"/>
          <w:sz w:val="27"/>
          <w:szCs w:val="27"/>
        </w:rPr>
        <w:t>Wybór Sekretarza Młodzieżowej Rady Miasta Lublin XV kadencji.</w:t>
      </w:r>
    </w:p>
    <w:p w:rsidR="00B07E75" w:rsidRDefault="00C66FC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6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B07E75">
        <w:rPr>
          <w:rFonts w:ascii="Arial" w:hAnsi="Arial" w:cs="Arial"/>
          <w:sz w:val="27"/>
          <w:szCs w:val="27"/>
        </w:rPr>
        <w:t>Wybór Skarbnika Młodzieżowej Rady Miasta Lublin XV kadencji.</w:t>
      </w:r>
    </w:p>
    <w:p w:rsidR="00B07E75" w:rsidRDefault="00C66FC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7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B07E75">
        <w:rPr>
          <w:rFonts w:ascii="Arial" w:hAnsi="Arial" w:cs="Arial"/>
          <w:sz w:val="27"/>
          <w:szCs w:val="27"/>
        </w:rPr>
        <w:t>Powołanie Rzecznika Młodzieżowej Rady Miasta XV kadencji.</w:t>
      </w:r>
    </w:p>
    <w:p w:rsidR="00B07E75" w:rsidRDefault="00C66FC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8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B07E75">
        <w:rPr>
          <w:rFonts w:ascii="Arial" w:hAnsi="Arial" w:cs="Arial"/>
          <w:sz w:val="27"/>
          <w:szCs w:val="27"/>
        </w:rPr>
        <w:t>Powołanie komisji rewizyjnej Młodzieżowej Rady Miasta XV kadencji.</w:t>
      </w:r>
    </w:p>
    <w:p w:rsidR="00B07E75" w:rsidRDefault="00C66FC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9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B07E75">
        <w:rPr>
          <w:rFonts w:ascii="Arial" w:hAnsi="Arial" w:cs="Arial"/>
          <w:sz w:val="27"/>
          <w:szCs w:val="27"/>
        </w:rPr>
        <w:t>Podjęcie uchwały dotyczącej liczby, nazwy, zakresu działania oraz liczby i trybu wyboru członków poszczególnych komisji tematycznych Młodzieżowej Rady Miasta XV kadencji.</w:t>
      </w:r>
    </w:p>
    <w:p w:rsidR="00B07E75" w:rsidRDefault="00C66FC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10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B07E75">
        <w:rPr>
          <w:rFonts w:ascii="Arial" w:hAnsi="Arial" w:cs="Arial"/>
          <w:sz w:val="27"/>
          <w:szCs w:val="27"/>
        </w:rPr>
        <w:t>Powołanie komisji tematycznych Młodzieżowej Rady Miasta XV kadencji.</w:t>
      </w:r>
    </w:p>
    <w:p w:rsidR="00B07E75" w:rsidRDefault="00C66FC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11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B07E75">
        <w:rPr>
          <w:rFonts w:ascii="Arial" w:hAnsi="Arial" w:cs="Arial"/>
          <w:sz w:val="27"/>
          <w:szCs w:val="27"/>
        </w:rPr>
        <w:t>Wolne wnioski i oświadczenia.</w:t>
      </w:r>
    </w:p>
    <w:p w:rsidR="00626F01" w:rsidRDefault="00C66FC8">
      <w:r>
        <w:rPr>
          <w:rFonts w:ascii="Arial" w:hAnsi="Arial" w:cs="Arial"/>
          <w:sz w:val="27"/>
          <w:szCs w:val="27"/>
        </w:rPr>
        <w:t>12</w:t>
      </w:r>
      <w:r w:rsidR="00B07E75">
        <w:rPr>
          <w:rFonts w:ascii="Arial" w:hAnsi="Arial" w:cs="Arial"/>
          <w:sz w:val="27"/>
          <w:szCs w:val="27"/>
        </w:rPr>
        <w:t>.</w:t>
      </w:r>
      <w:r w:rsidR="00D5194E">
        <w:rPr>
          <w:rFonts w:ascii="Arial" w:hAnsi="Arial" w:cs="Arial"/>
          <w:sz w:val="27"/>
          <w:szCs w:val="27"/>
        </w:rPr>
        <w:t xml:space="preserve"> </w:t>
      </w:r>
      <w:r w:rsidR="00B07E75">
        <w:rPr>
          <w:rFonts w:ascii="Arial" w:hAnsi="Arial" w:cs="Arial"/>
          <w:sz w:val="27"/>
          <w:szCs w:val="27"/>
        </w:rPr>
        <w:t>Zamknięcie obrad.</w:t>
      </w:r>
    </w:p>
    <w:sectPr w:rsidR="0062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BE" w:rsidRDefault="00493EBE" w:rsidP="00D5194E">
      <w:pPr>
        <w:spacing w:after="0" w:line="240" w:lineRule="auto"/>
      </w:pPr>
      <w:r>
        <w:separator/>
      </w:r>
    </w:p>
  </w:endnote>
  <w:endnote w:type="continuationSeparator" w:id="0">
    <w:p w:rsidR="00493EBE" w:rsidRDefault="00493EBE" w:rsidP="00D5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BE" w:rsidRDefault="00493EBE" w:rsidP="00D5194E">
      <w:pPr>
        <w:spacing w:after="0" w:line="240" w:lineRule="auto"/>
      </w:pPr>
      <w:r>
        <w:separator/>
      </w:r>
    </w:p>
  </w:footnote>
  <w:footnote w:type="continuationSeparator" w:id="0">
    <w:p w:rsidR="00493EBE" w:rsidRDefault="00493EBE" w:rsidP="00D51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A8"/>
    <w:rsid w:val="0045058A"/>
    <w:rsid w:val="00493EBE"/>
    <w:rsid w:val="00626F01"/>
    <w:rsid w:val="00B07E75"/>
    <w:rsid w:val="00C66FC8"/>
    <w:rsid w:val="00D5194E"/>
    <w:rsid w:val="00E80DA8"/>
    <w:rsid w:val="00EC5A95"/>
    <w:rsid w:val="00F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8D19"/>
  <w15:docId w15:val="{27041775-BE85-4A21-BBF8-EFCAADC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Marcin Góźdź</cp:lastModifiedBy>
  <cp:revision>8</cp:revision>
  <dcterms:created xsi:type="dcterms:W3CDTF">2020-11-16T06:37:00Z</dcterms:created>
  <dcterms:modified xsi:type="dcterms:W3CDTF">2020-11-16T10:14:00Z</dcterms:modified>
</cp:coreProperties>
</file>