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EB" w:rsidRDefault="00364BEB" w:rsidP="00434EED">
      <w:pPr>
        <w:jc w:val="center"/>
        <w:rPr>
          <w:rStyle w:val="displayonly"/>
          <w:b/>
        </w:rPr>
      </w:pPr>
      <w:r w:rsidRPr="00080BB3">
        <w:rPr>
          <w:rStyle w:val="displayonly"/>
          <w:b/>
        </w:rPr>
        <w:t xml:space="preserve">Informacja dotycząca przeznaczenia środków w </w:t>
      </w:r>
      <w:r w:rsidR="00080BB3" w:rsidRPr="00080BB3">
        <w:rPr>
          <w:rStyle w:val="displayonly"/>
          <w:b/>
        </w:rPr>
        <w:t xml:space="preserve">ramach Programu współpracy z organizacjami pozarządowymi </w:t>
      </w:r>
      <w:r w:rsidR="00080BB3" w:rsidRPr="00080BB3">
        <w:rPr>
          <w:b/>
        </w:rPr>
        <w:t xml:space="preserve">oraz podmiotami wymienionymi w art. 3 ust. 3 ustawy o działalności pożytku publicznego i o wolontariacie </w:t>
      </w:r>
      <w:r w:rsidRPr="00080BB3">
        <w:rPr>
          <w:rStyle w:val="displayonly"/>
          <w:b/>
        </w:rPr>
        <w:t>na</w:t>
      </w:r>
      <w:r w:rsidR="00434EED">
        <w:rPr>
          <w:rStyle w:val="displayonly"/>
          <w:b/>
        </w:rPr>
        <w:t xml:space="preserve"> rok 2018</w:t>
      </w:r>
    </w:p>
    <w:p w:rsidR="00434EED" w:rsidRDefault="00434EED" w:rsidP="00434EED">
      <w:pPr>
        <w:jc w:val="center"/>
        <w:rPr>
          <w:rStyle w:val="displayonly"/>
          <w:b/>
        </w:rPr>
      </w:pPr>
    </w:p>
    <w:p w:rsidR="00434EED" w:rsidRDefault="00080BB3" w:rsidP="00434EED">
      <w:pPr>
        <w:jc w:val="both"/>
        <w:rPr>
          <w:b/>
        </w:rPr>
      </w:pPr>
      <w:r w:rsidRPr="00080BB3">
        <w:rPr>
          <w:b/>
        </w:rPr>
        <w:t>Wydział Zdrowia i Spraw Społecznych</w:t>
      </w:r>
    </w:p>
    <w:p w:rsidR="00434EED" w:rsidRDefault="00B369FD" w:rsidP="00434EED">
      <w:pPr>
        <w:jc w:val="both"/>
      </w:pPr>
      <w:r>
        <w:t xml:space="preserve">1) na realizację w 2018 r. zadania publicznego obejmującego prowadzenie świetlicy socjoterapeutycznej świadczącej pomoc dzieciom z rodzin z problemem alkoholowym środki finansowe w wysokości </w:t>
      </w:r>
      <w:r w:rsidR="00026402">
        <w:rPr>
          <w:b/>
        </w:rPr>
        <w:t xml:space="preserve">50 </w:t>
      </w:r>
      <w:r w:rsidRPr="00080BB3">
        <w:rPr>
          <w:b/>
        </w:rPr>
        <w:t>000 zł</w:t>
      </w:r>
      <w:r w:rsidR="00434EED">
        <w:t>,</w:t>
      </w:r>
    </w:p>
    <w:p w:rsidR="00434EED" w:rsidRDefault="00B369FD" w:rsidP="00434EED">
      <w:pPr>
        <w:jc w:val="both"/>
      </w:pPr>
      <w:r>
        <w:t xml:space="preserve">2) na realizację w 2018 r. zadania publicznego obejmującego dofinansowanie działalności centrum integracji społecznej środki finansowe w wysokości </w:t>
      </w:r>
      <w:r w:rsidR="00026402">
        <w:rPr>
          <w:b/>
        </w:rPr>
        <w:t xml:space="preserve">192 </w:t>
      </w:r>
      <w:r w:rsidRPr="00080BB3">
        <w:rPr>
          <w:b/>
        </w:rPr>
        <w:t>500 zł</w:t>
      </w:r>
      <w:r>
        <w:t xml:space="preserve"> (ogółem na realizację zadania publicznego tego rodzaju w budżecie na 2018 r. zaplanowano łączną kwotę 330.000 zł z tym, że pozostała </w:t>
      </w:r>
      <w:r>
        <w:rPr>
          <w:rStyle w:val="object"/>
        </w:rPr>
        <w:t>cz</w:t>
      </w:r>
      <w:r>
        <w:t>ęść tej kwoty w wysokości 137.500 zł dotyczy zleconego w 2015 r. zadania wieloletniego, którego realizacja kończy się w maju 2018 r.).</w:t>
      </w:r>
    </w:p>
    <w:p w:rsidR="00434EED" w:rsidRDefault="00B369FD" w:rsidP="00434EED">
      <w:pPr>
        <w:jc w:val="both"/>
      </w:pPr>
      <w:r w:rsidRPr="00080BB3">
        <w:rPr>
          <w:b/>
        </w:rPr>
        <w:t>UWAGA!</w:t>
      </w:r>
      <w:r w:rsidR="00080BB3">
        <w:br/>
      </w:r>
      <w:r>
        <w:t>Zakłada się, że zadanie publiczne obejmujące dofinansowanie działalności centrum integracji społecznej zostanie zlecone w 2018 r. w ramach umowy wieloletniej z planowanym terminem realizacji w latach 2018-2021. Łącznie planuje się przeznaczyć na realizację zadania środki finanso</w:t>
      </w:r>
      <w:r w:rsidR="00080BB3">
        <w:t>we w kwocie 990.000 zł, w tym:</w:t>
      </w:r>
    </w:p>
    <w:p w:rsidR="00434EED" w:rsidRDefault="00B369FD" w:rsidP="00434EED">
      <w:pPr>
        <w:jc w:val="both"/>
      </w:pPr>
      <w:r>
        <w:t xml:space="preserve">1) na 2018 r. </w:t>
      </w:r>
      <w:r w:rsidR="00026402">
        <w:rPr>
          <w:b/>
        </w:rPr>
        <w:t xml:space="preserve">192 </w:t>
      </w:r>
      <w:r w:rsidRPr="00080BB3">
        <w:rPr>
          <w:b/>
        </w:rPr>
        <w:t>500 zł</w:t>
      </w:r>
      <w:r w:rsidR="00026402">
        <w:t>,</w:t>
      </w:r>
    </w:p>
    <w:p w:rsidR="00434EED" w:rsidRDefault="00026402" w:rsidP="00434EED">
      <w:pPr>
        <w:jc w:val="both"/>
      </w:pPr>
      <w:r>
        <w:t>2) na 2019 r. 330 000 zł,</w:t>
      </w:r>
    </w:p>
    <w:p w:rsidR="00434EED" w:rsidRDefault="00026402" w:rsidP="00434EED">
      <w:pPr>
        <w:jc w:val="both"/>
      </w:pPr>
      <w:r>
        <w:t>3) na 2020</w:t>
      </w:r>
      <w:r w:rsidR="00434EED">
        <w:t xml:space="preserve"> r. 330 000 zł,</w:t>
      </w:r>
    </w:p>
    <w:p w:rsidR="00585F96" w:rsidRPr="00080BB3" w:rsidRDefault="00026402" w:rsidP="00434EED">
      <w:pPr>
        <w:jc w:val="both"/>
        <w:rPr>
          <w:b/>
        </w:rPr>
      </w:pPr>
      <w:r>
        <w:t xml:space="preserve">4) na 2021 r. 137 </w:t>
      </w:r>
      <w:r w:rsidR="00B369FD">
        <w:t>500 zł.</w:t>
      </w:r>
    </w:p>
    <w:p w:rsidR="00D03C11" w:rsidRPr="008E4BDB" w:rsidRDefault="00D03C11" w:rsidP="00434EED">
      <w:pPr>
        <w:jc w:val="both"/>
        <w:rPr>
          <w:b/>
        </w:rPr>
      </w:pPr>
    </w:p>
    <w:p w:rsidR="008E4BDB" w:rsidRDefault="008E4BDB" w:rsidP="00434EED">
      <w:pPr>
        <w:jc w:val="both"/>
        <w:rPr>
          <w:b/>
        </w:rPr>
      </w:pPr>
      <w:r w:rsidRPr="008E4BDB">
        <w:rPr>
          <w:b/>
        </w:rPr>
        <w:t>Wydział Sportu i Turystyki</w:t>
      </w:r>
    </w:p>
    <w:p w:rsidR="00D9579C" w:rsidRPr="008E4BDB" w:rsidRDefault="008E4BDB" w:rsidP="00434EED">
      <w:pPr>
        <w:jc w:val="both"/>
        <w:rPr>
          <w:b/>
        </w:rPr>
      </w:pPr>
      <w:r>
        <w:t xml:space="preserve">1) na </w:t>
      </w:r>
      <w:r w:rsidR="00D9579C">
        <w:t xml:space="preserve">realizację zadań z zakresu </w:t>
      </w:r>
      <w:r>
        <w:t xml:space="preserve">wspierania i upowszechniania </w:t>
      </w:r>
      <w:r w:rsidR="00D9579C">
        <w:t xml:space="preserve">kultury fizycznej </w:t>
      </w:r>
      <w:r w:rsidR="00026402">
        <w:t>–</w:t>
      </w:r>
      <w:r w:rsidR="00D9579C">
        <w:t xml:space="preserve"> </w:t>
      </w:r>
      <w:r w:rsidR="00026402">
        <w:rPr>
          <w:b/>
        </w:rPr>
        <w:t xml:space="preserve">7 000 </w:t>
      </w:r>
      <w:r w:rsidR="00D9579C" w:rsidRPr="00026402">
        <w:rPr>
          <w:b/>
        </w:rPr>
        <w:t>000 zł</w:t>
      </w:r>
    </w:p>
    <w:p w:rsidR="008E4BDB" w:rsidRDefault="008E4BDB" w:rsidP="00434EED">
      <w:pPr>
        <w:jc w:val="both"/>
        <w:rPr>
          <w:b/>
        </w:rPr>
      </w:pPr>
      <w:r w:rsidRPr="00080BB3">
        <w:rPr>
          <w:b/>
        </w:rPr>
        <w:t>UWAGA!</w:t>
      </w:r>
    </w:p>
    <w:p w:rsidR="00434EED" w:rsidRDefault="008E4BDB" w:rsidP="00434EED">
      <w:pPr>
        <w:jc w:val="both"/>
      </w:pPr>
      <w:r w:rsidRPr="008E4BDB">
        <w:t>Na</w:t>
      </w:r>
      <w:r>
        <w:rPr>
          <w:b/>
        </w:rPr>
        <w:t xml:space="preserve"> </w:t>
      </w:r>
      <w:r>
        <w:t>zadania wynikające z Wieloletniej Prognozy Finansowej związane ze wspieraniem</w:t>
      </w:r>
      <w:r w:rsidR="00434EED">
        <w:br/>
      </w:r>
      <w:r>
        <w:t xml:space="preserve">i upowszechnianiem kultury fizycznej, w tym na realizację szkolenia sportowego dzieci i młodzieży oraz na realizację szkolenia sportowego w kat. wiekowych seniorów, a także na zadanie Program MISTRZ- szkolenie w kat. wiekowych seniorów w dyscyplinach objętych programem Igrzysk Olimpijskich  zostały zabezpieczone następujące środki: </w:t>
      </w:r>
    </w:p>
    <w:p w:rsidR="00434EED" w:rsidRDefault="008E4BDB" w:rsidP="00434EED">
      <w:pPr>
        <w:jc w:val="both"/>
      </w:pPr>
      <w:r>
        <w:t xml:space="preserve">1) w roku 2018- </w:t>
      </w:r>
      <w:r w:rsidRPr="00026402">
        <w:rPr>
          <w:b/>
        </w:rPr>
        <w:t>2 400 000 zł</w:t>
      </w:r>
      <w:r>
        <w:t>,</w:t>
      </w:r>
    </w:p>
    <w:p w:rsidR="00434EED" w:rsidRDefault="00434EED" w:rsidP="00434EED">
      <w:pPr>
        <w:jc w:val="both"/>
      </w:pPr>
      <w:r>
        <w:t xml:space="preserve">2) w roku 2019 – 2 400 000 zł, </w:t>
      </w:r>
    </w:p>
    <w:p w:rsidR="00F95C67" w:rsidRDefault="008E4BDB" w:rsidP="00434EED">
      <w:pPr>
        <w:jc w:val="both"/>
      </w:pPr>
      <w:r>
        <w:t>3) w roku 2020 kwota 4 00 000 zł.</w:t>
      </w:r>
    </w:p>
    <w:p w:rsidR="00F95C67" w:rsidRPr="00026402" w:rsidRDefault="00F95C67" w:rsidP="00434EED">
      <w:pPr>
        <w:jc w:val="both"/>
        <w:rPr>
          <w:b/>
        </w:rPr>
      </w:pPr>
    </w:p>
    <w:p w:rsidR="00026402" w:rsidRDefault="00026402" w:rsidP="00434EED">
      <w:pPr>
        <w:jc w:val="both"/>
        <w:rPr>
          <w:b/>
        </w:rPr>
      </w:pPr>
    </w:p>
    <w:p w:rsidR="00026402" w:rsidRDefault="00026402" w:rsidP="00434EED">
      <w:pPr>
        <w:jc w:val="both"/>
        <w:rPr>
          <w:b/>
        </w:rPr>
      </w:pPr>
    </w:p>
    <w:p w:rsidR="00026402" w:rsidRPr="00026402" w:rsidRDefault="00026402" w:rsidP="00434EED">
      <w:pPr>
        <w:jc w:val="both"/>
        <w:rPr>
          <w:b/>
        </w:rPr>
      </w:pPr>
      <w:r w:rsidRPr="00026402">
        <w:rPr>
          <w:b/>
        </w:rPr>
        <w:lastRenderedPageBreak/>
        <w:t>Wydział Strategii i Obsługi Inwestorów</w:t>
      </w:r>
    </w:p>
    <w:p w:rsidR="00026402" w:rsidRDefault="00026402" w:rsidP="00434EED">
      <w:pPr>
        <w:pStyle w:val="Normalny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26402">
        <w:rPr>
          <w:rFonts w:asciiTheme="minorHAnsi" w:hAnsiTheme="minorHAnsi"/>
          <w:color w:val="000000"/>
          <w:sz w:val="22"/>
          <w:szCs w:val="22"/>
        </w:rPr>
        <w:t xml:space="preserve">W </w:t>
      </w:r>
      <w:r>
        <w:rPr>
          <w:rFonts w:asciiTheme="minorHAnsi" w:hAnsiTheme="minorHAnsi"/>
          <w:color w:val="000000"/>
          <w:sz w:val="22"/>
          <w:szCs w:val="22"/>
        </w:rPr>
        <w:t>2018 roku planuje się realizację następujących zadań, na które zostanie przeznaczona kwota</w:t>
      </w:r>
      <w:r w:rsidR="00434EED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 xml:space="preserve">w wysokości </w:t>
      </w:r>
      <w:r w:rsidRPr="00026402">
        <w:rPr>
          <w:rFonts w:asciiTheme="minorHAnsi" w:hAnsiTheme="minorHAnsi"/>
          <w:b/>
          <w:color w:val="000000"/>
          <w:sz w:val="22"/>
          <w:szCs w:val="22"/>
        </w:rPr>
        <w:t>250 000 zł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:rsidR="00434EED" w:rsidRDefault="00026402" w:rsidP="00434EED">
      <w:pPr>
        <w:pStyle w:val="Normalny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26402">
        <w:rPr>
          <w:rFonts w:asciiTheme="minorHAnsi" w:hAnsiTheme="minorHAnsi"/>
          <w:color w:val="000000"/>
          <w:sz w:val="22"/>
          <w:szCs w:val="22"/>
        </w:rPr>
        <w:t>1)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92DEF" w:rsidRPr="00026402">
        <w:rPr>
          <w:rFonts w:asciiTheme="minorHAnsi" w:hAnsiTheme="minorHAnsi"/>
          <w:color w:val="000000"/>
          <w:sz w:val="22"/>
          <w:szCs w:val="22"/>
        </w:rPr>
        <w:t>Warsztaty dla studentów/doktorantów kierunków żywieniowych, biotechnologicznych</w:t>
      </w:r>
      <w:r w:rsidR="00434EED">
        <w:rPr>
          <w:rFonts w:asciiTheme="minorHAnsi" w:hAnsiTheme="minorHAnsi"/>
          <w:color w:val="000000"/>
          <w:sz w:val="22"/>
          <w:szCs w:val="22"/>
        </w:rPr>
        <w:br/>
      </w:r>
      <w:r w:rsidR="00992DEF" w:rsidRPr="00026402">
        <w:rPr>
          <w:rFonts w:asciiTheme="minorHAnsi" w:hAnsiTheme="minorHAnsi"/>
          <w:color w:val="000000"/>
          <w:sz w:val="22"/>
          <w:szCs w:val="22"/>
        </w:rPr>
        <w:t>i farmaceutycznych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:rsidR="00434EED" w:rsidRDefault="00026402" w:rsidP="00434EED">
      <w:pPr>
        <w:pStyle w:val="Normalny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2) </w:t>
      </w:r>
      <w:r w:rsidR="00992DEF" w:rsidRPr="00026402">
        <w:rPr>
          <w:rFonts w:asciiTheme="minorHAnsi" w:hAnsiTheme="minorHAnsi"/>
          <w:color w:val="000000"/>
          <w:sz w:val="22"/>
          <w:szCs w:val="22"/>
        </w:rPr>
        <w:t>Prowadzenie brudnej pracowni</w:t>
      </w:r>
      <w:r w:rsidR="00434EED">
        <w:rPr>
          <w:rFonts w:asciiTheme="minorHAnsi" w:hAnsiTheme="minorHAnsi"/>
          <w:color w:val="000000"/>
          <w:sz w:val="22"/>
          <w:szCs w:val="22"/>
        </w:rPr>
        <w:t>;</w:t>
      </w:r>
    </w:p>
    <w:p w:rsidR="00434EED" w:rsidRDefault="00026402" w:rsidP="00434EED">
      <w:pPr>
        <w:pStyle w:val="Normalny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3) </w:t>
      </w:r>
      <w:r w:rsidR="00992DEF" w:rsidRPr="00026402">
        <w:rPr>
          <w:rFonts w:asciiTheme="minorHAnsi" w:hAnsiTheme="minorHAnsi"/>
          <w:color w:val="000000"/>
          <w:sz w:val="22"/>
          <w:szCs w:val="22"/>
        </w:rPr>
        <w:t>Animacja miejskiej przestrzeni co-</w:t>
      </w:r>
      <w:proofErr w:type="spellStart"/>
      <w:r w:rsidR="00992DEF" w:rsidRPr="00026402">
        <w:rPr>
          <w:rFonts w:asciiTheme="minorHAnsi" w:hAnsiTheme="minorHAnsi"/>
          <w:color w:val="000000"/>
          <w:sz w:val="22"/>
          <w:szCs w:val="22"/>
        </w:rPr>
        <w:t>workingowej</w:t>
      </w:r>
      <w:proofErr w:type="spellEnd"/>
      <w:r w:rsidR="00434EED">
        <w:rPr>
          <w:rFonts w:asciiTheme="minorHAnsi" w:hAnsiTheme="minorHAnsi"/>
          <w:color w:val="000000"/>
          <w:sz w:val="22"/>
          <w:szCs w:val="22"/>
        </w:rPr>
        <w:t>;</w:t>
      </w:r>
    </w:p>
    <w:p w:rsidR="00434EED" w:rsidRDefault="00026402" w:rsidP="00434EED">
      <w:pPr>
        <w:pStyle w:val="Normalny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4) </w:t>
      </w:r>
      <w:r w:rsidR="00992DEF" w:rsidRPr="00026402">
        <w:rPr>
          <w:rFonts w:asciiTheme="minorHAnsi" w:hAnsiTheme="minorHAnsi"/>
          <w:color w:val="000000"/>
          <w:sz w:val="22"/>
          <w:szCs w:val="22"/>
        </w:rPr>
        <w:t xml:space="preserve">Creative Business </w:t>
      </w:r>
      <w:proofErr w:type="spellStart"/>
      <w:r w:rsidR="00992DEF" w:rsidRPr="00026402">
        <w:rPr>
          <w:rFonts w:asciiTheme="minorHAnsi" w:hAnsiTheme="minorHAnsi"/>
          <w:color w:val="000000"/>
          <w:sz w:val="22"/>
          <w:szCs w:val="22"/>
        </w:rPr>
        <w:t>Cup</w:t>
      </w:r>
      <w:proofErr w:type="spellEnd"/>
      <w:r w:rsidR="00992DEF" w:rsidRPr="00026402">
        <w:rPr>
          <w:rFonts w:asciiTheme="minorHAnsi" w:hAnsiTheme="minorHAnsi"/>
          <w:color w:val="000000"/>
          <w:sz w:val="22"/>
          <w:szCs w:val="22"/>
        </w:rPr>
        <w:t xml:space="preserve"> - konkurs + nagroda</w:t>
      </w:r>
      <w:r w:rsidR="00434EED">
        <w:rPr>
          <w:rFonts w:asciiTheme="minorHAnsi" w:hAnsiTheme="minorHAnsi"/>
          <w:color w:val="000000"/>
          <w:sz w:val="22"/>
          <w:szCs w:val="22"/>
        </w:rPr>
        <w:t>;</w:t>
      </w:r>
    </w:p>
    <w:p w:rsidR="00434EED" w:rsidRDefault="00026402" w:rsidP="00434EED">
      <w:pPr>
        <w:pStyle w:val="Normalny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5) </w:t>
      </w:r>
      <w:r w:rsidR="00992DEF" w:rsidRPr="00026402">
        <w:rPr>
          <w:rFonts w:asciiTheme="minorHAnsi" w:hAnsiTheme="minorHAnsi"/>
          <w:color w:val="000000"/>
          <w:sz w:val="22"/>
          <w:szCs w:val="22"/>
        </w:rPr>
        <w:t>Program akceleracyjny dla studentów kierunków artystycznych</w:t>
      </w:r>
      <w:r w:rsidR="00434EED">
        <w:rPr>
          <w:rFonts w:asciiTheme="minorHAnsi" w:hAnsiTheme="minorHAnsi"/>
          <w:color w:val="000000"/>
          <w:sz w:val="22"/>
          <w:szCs w:val="22"/>
        </w:rPr>
        <w:t>;</w:t>
      </w:r>
    </w:p>
    <w:p w:rsidR="00434EED" w:rsidRDefault="00026402" w:rsidP="00434EED">
      <w:pPr>
        <w:pStyle w:val="Normalny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6) </w:t>
      </w:r>
      <w:r w:rsidR="00992DEF" w:rsidRPr="00026402">
        <w:rPr>
          <w:rFonts w:asciiTheme="minorHAnsi" w:hAnsiTheme="minorHAnsi"/>
          <w:color w:val="000000"/>
          <w:sz w:val="22"/>
          <w:szCs w:val="22"/>
        </w:rPr>
        <w:t>Integracja i recepcja studentów zagranicznych ze społecznością lokalną</w:t>
      </w:r>
      <w:r w:rsidR="00434EED">
        <w:rPr>
          <w:rFonts w:asciiTheme="minorHAnsi" w:hAnsiTheme="minorHAnsi"/>
          <w:color w:val="000000"/>
          <w:sz w:val="22"/>
          <w:szCs w:val="22"/>
        </w:rPr>
        <w:t>;</w:t>
      </w:r>
    </w:p>
    <w:p w:rsidR="00434EED" w:rsidRDefault="00F654F9" w:rsidP="00434EED">
      <w:pPr>
        <w:pStyle w:val="Normalny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7) </w:t>
      </w:r>
      <w:r w:rsidR="00992DEF" w:rsidRPr="00026402">
        <w:rPr>
          <w:rFonts w:asciiTheme="minorHAnsi" w:hAnsiTheme="minorHAnsi"/>
          <w:color w:val="000000"/>
          <w:sz w:val="22"/>
          <w:szCs w:val="22"/>
        </w:rPr>
        <w:t>Organizacja wydarzenia o charakterze ogólnopolskim skierowanym do branży designu i projektowej</w:t>
      </w:r>
      <w:r w:rsidR="00434EED">
        <w:rPr>
          <w:rFonts w:asciiTheme="minorHAnsi" w:hAnsiTheme="minorHAnsi"/>
          <w:color w:val="000000"/>
          <w:sz w:val="22"/>
          <w:szCs w:val="22"/>
        </w:rPr>
        <w:t>;</w:t>
      </w:r>
    </w:p>
    <w:p w:rsidR="00992DEF" w:rsidRPr="00F654F9" w:rsidRDefault="00F654F9" w:rsidP="00434EED">
      <w:pPr>
        <w:pStyle w:val="NormalnyWeb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8) </w:t>
      </w:r>
      <w:r w:rsidR="00992DEF" w:rsidRPr="00026402">
        <w:rPr>
          <w:rFonts w:asciiTheme="minorHAnsi" w:hAnsiTheme="minorHAnsi"/>
          <w:sz w:val="22"/>
          <w:szCs w:val="22"/>
        </w:rPr>
        <w:t>Pojazdy i maszyny z Lublina – Lubelska Wyżyna Motoryzacyjna i Maszynowa – inżynierowie dla Lublina – edycja II</w:t>
      </w:r>
      <w:r>
        <w:rPr>
          <w:rFonts w:asciiTheme="minorHAnsi" w:hAnsiTheme="minorHAnsi"/>
          <w:sz w:val="22"/>
          <w:szCs w:val="22"/>
        </w:rPr>
        <w:t>.</w:t>
      </w:r>
    </w:p>
    <w:p w:rsidR="00992DEF" w:rsidRPr="00F654F9" w:rsidRDefault="00F654F9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F654F9">
        <w:rPr>
          <w:rFonts w:asciiTheme="minorHAnsi" w:hAnsiTheme="minorHAnsi"/>
          <w:b/>
          <w:sz w:val="22"/>
          <w:szCs w:val="22"/>
        </w:rPr>
        <w:t>Biuro ds. Osób Niepełnosprawnych</w:t>
      </w:r>
    </w:p>
    <w:p w:rsidR="00434EED" w:rsidRDefault="00F654F9" w:rsidP="00434EED">
      <w:pPr>
        <w:pStyle w:val="NormalnyWeb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rok 2018 zaplanowano przekazanie kwoty</w:t>
      </w:r>
      <w:r w:rsidR="00600A8B" w:rsidRPr="00026402">
        <w:rPr>
          <w:rFonts w:asciiTheme="minorHAnsi" w:hAnsiTheme="minorHAnsi"/>
          <w:sz w:val="22"/>
          <w:szCs w:val="22"/>
        </w:rPr>
        <w:t xml:space="preserve"> </w:t>
      </w:r>
      <w:r w:rsidRPr="00F654F9">
        <w:rPr>
          <w:rFonts w:asciiTheme="minorHAnsi" w:hAnsiTheme="minorHAnsi"/>
          <w:b/>
          <w:sz w:val="22"/>
          <w:szCs w:val="22"/>
        </w:rPr>
        <w:t>15 000 zł</w:t>
      </w:r>
      <w:r w:rsidR="00600A8B" w:rsidRPr="00026402">
        <w:rPr>
          <w:rFonts w:asciiTheme="minorHAnsi" w:hAnsiTheme="minorHAnsi"/>
          <w:sz w:val="22"/>
          <w:szCs w:val="22"/>
        </w:rPr>
        <w:t xml:space="preserve"> na realizację zadania publicznego pod nazwą "7) działalność na rzecz osób niepełnosprawnych</w:t>
      </w:r>
      <w:r>
        <w:rPr>
          <w:rFonts w:asciiTheme="minorHAnsi" w:hAnsiTheme="minorHAnsi"/>
          <w:sz w:val="22"/>
          <w:szCs w:val="22"/>
        </w:rPr>
        <w:t>”.</w:t>
      </w:r>
    </w:p>
    <w:p w:rsidR="00600A8B" w:rsidRPr="00026402" w:rsidRDefault="00591BBC" w:rsidP="00434EED">
      <w:pPr>
        <w:pStyle w:val="NormalnyWeb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00A8B" w:rsidRPr="00591BBC">
        <w:rPr>
          <w:rFonts w:asciiTheme="minorHAnsi" w:hAnsiTheme="minorHAnsi"/>
          <w:sz w:val="22"/>
          <w:szCs w:val="22"/>
        </w:rPr>
        <w:t>rocedura</w:t>
      </w:r>
      <w:r w:rsidR="00600A8B" w:rsidRPr="00026402">
        <w:rPr>
          <w:rFonts w:asciiTheme="minorHAnsi" w:hAnsiTheme="minorHAnsi"/>
          <w:sz w:val="22"/>
          <w:szCs w:val="22"/>
        </w:rPr>
        <w:t xml:space="preserve"> przekazania środków odbywać się będzie na przełomie listopada i </w:t>
      </w:r>
      <w:r w:rsidR="00600A8B" w:rsidRPr="00026402">
        <w:rPr>
          <w:rStyle w:val="object"/>
          <w:rFonts w:asciiTheme="minorHAnsi" w:hAnsiTheme="minorHAnsi"/>
          <w:sz w:val="22"/>
          <w:szCs w:val="22"/>
        </w:rPr>
        <w:t>grudnia 2018</w:t>
      </w:r>
      <w:r w:rsidR="00600A8B" w:rsidRPr="00026402">
        <w:rPr>
          <w:rFonts w:asciiTheme="minorHAnsi" w:hAnsiTheme="minorHAnsi"/>
          <w:sz w:val="22"/>
          <w:szCs w:val="22"/>
        </w:rPr>
        <w:t xml:space="preserve"> roku.</w:t>
      </w:r>
    </w:p>
    <w:p w:rsidR="00434EED" w:rsidRDefault="00591BBC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02C04">
        <w:rPr>
          <w:rFonts w:asciiTheme="minorHAnsi" w:hAnsiTheme="minorHAnsi"/>
          <w:b/>
          <w:sz w:val="22"/>
          <w:szCs w:val="22"/>
        </w:rPr>
        <w:t>Wydział Ochrony Środowiska</w:t>
      </w:r>
    </w:p>
    <w:p w:rsidR="00202C04" w:rsidRPr="00202C04" w:rsidRDefault="00202C04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2018 r. planowana jest realizacja następujących zadań w ramach ogłoszonego w dniu 30 stycznia 2018 roku otwartego konkursu ofert:</w:t>
      </w:r>
    </w:p>
    <w:p w:rsidR="00591BBC" w:rsidRPr="00202C04" w:rsidRDefault="00202C04" w:rsidP="00434E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02C04">
        <w:rPr>
          <w:rFonts w:eastAsia="Times New Roman" w:cs="Times New Roman"/>
          <w:bCs/>
          <w:lang w:eastAsia="pl-PL"/>
        </w:rPr>
        <w:t>1)</w:t>
      </w:r>
      <w:r>
        <w:rPr>
          <w:rFonts w:eastAsia="Times New Roman" w:cs="Times New Roman"/>
          <w:lang w:eastAsia="pl-PL"/>
        </w:rPr>
        <w:t xml:space="preserve"> r</w:t>
      </w:r>
      <w:r w:rsidR="00591BBC" w:rsidRPr="00202C04">
        <w:rPr>
          <w:rFonts w:eastAsia="Times New Roman" w:cs="Times New Roman"/>
          <w:lang w:eastAsia="pl-PL"/>
        </w:rPr>
        <w:t>ealizacja programów zwiększających świadomość ekologiczną w sprawach dotyczących ochrony powietrza oraz gospodarki odpadami komunalnymi, w zakresie selektywn</w:t>
      </w:r>
      <w:r w:rsidR="000066F1">
        <w:rPr>
          <w:rFonts w:eastAsia="Times New Roman" w:cs="Times New Roman"/>
          <w:lang w:eastAsia="pl-PL"/>
        </w:rPr>
        <w:t xml:space="preserve">ej zbiórki odpadów komunalnych - </w:t>
      </w:r>
      <w:r w:rsidR="00591BBC" w:rsidRPr="00202C04">
        <w:rPr>
          <w:rFonts w:eastAsia="Times New Roman" w:cs="Times New Roman"/>
          <w:b/>
          <w:lang w:eastAsia="pl-PL"/>
        </w:rPr>
        <w:t>35 000 zł</w:t>
      </w:r>
      <w:r>
        <w:rPr>
          <w:rFonts w:eastAsia="Times New Roman" w:cs="Times New Roman"/>
          <w:lang w:eastAsia="pl-PL"/>
        </w:rPr>
        <w:t>,</w:t>
      </w:r>
    </w:p>
    <w:p w:rsidR="00591BBC" w:rsidRPr="00026402" w:rsidRDefault="00202C04" w:rsidP="00434E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02C04">
        <w:rPr>
          <w:rFonts w:eastAsia="Times New Roman" w:cs="Times New Roman"/>
          <w:bCs/>
          <w:lang w:eastAsia="pl-PL"/>
        </w:rPr>
        <w:t>2) o</w:t>
      </w:r>
      <w:r w:rsidR="00591BBC" w:rsidRPr="00202C04">
        <w:rPr>
          <w:rFonts w:eastAsia="Times New Roman" w:cs="Times New Roman"/>
          <w:lang w:eastAsia="pl-PL"/>
        </w:rPr>
        <w:t>rganizacja</w:t>
      </w:r>
      <w:r w:rsidR="00591BBC" w:rsidRPr="00026402">
        <w:rPr>
          <w:rFonts w:eastAsia="Times New Roman" w:cs="Times New Roman"/>
          <w:lang w:eastAsia="pl-PL"/>
        </w:rPr>
        <w:t xml:space="preserve"> działań promujących gospodarkę o obiegu zamkniętym, ze szczególnym uwzględnieniem efektywnego wykorzystania odpadów jako surowców wtórnych ora</w:t>
      </w:r>
      <w:r w:rsidR="000066F1">
        <w:rPr>
          <w:rFonts w:eastAsia="Times New Roman" w:cs="Times New Roman"/>
          <w:lang w:eastAsia="pl-PL"/>
        </w:rPr>
        <w:t xml:space="preserve">z przedłużenia życia produktów - </w:t>
      </w:r>
      <w:r w:rsidR="000066F1" w:rsidRPr="000066F1">
        <w:rPr>
          <w:rFonts w:eastAsia="Times New Roman" w:cs="Times New Roman"/>
          <w:b/>
          <w:lang w:eastAsia="pl-PL"/>
        </w:rPr>
        <w:t>25 000 zł,</w:t>
      </w:r>
    </w:p>
    <w:p w:rsidR="00591BBC" w:rsidRDefault="000066F1" w:rsidP="00434E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066F1">
        <w:rPr>
          <w:rFonts w:eastAsia="Times New Roman" w:cs="Times New Roman"/>
          <w:bCs/>
          <w:lang w:eastAsia="pl-PL"/>
        </w:rPr>
        <w:t>3) r</w:t>
      </w:r>
      <w:r w:rsidR="00591BBC" w:rsidRPr="000066F1">
        <w:rPr>
          <w:rFonts w:eastAsia="Times New Roman" w:cs="Times New Roman"/>
          <w:lang w:eastAsia="pl-PL"/>
        </w:rPr>
        <w:t>ealizacja</w:t>
      </w:r>
      <w:r w:rsidR="00591BBC" w:rsidRPr="00026402">
        <w:rPr>
          <w:rFonts w:eastAsia="Times New Roman" w:cs="Times New Roman"/>
          <w:lang w:eastAsia="pl-PL"/>
        </w:rPr>
        <w:t xml:space="preserve"> programów zwiększających świadomość ekologiczną mieszkańców Miasta w sprawach dotyczących ochrony zwierz</w:t>
      </w:r>
      <w:r>
        <w:rPr>
          <w:rFonts w:eastAsia="Times New Roman" w:cs="Times New Roman"/>
          <w:lang w:eastAsia="pl-PL"/>
        </w:rPr>
        <w:t xml:space="preserve">ąt - </w:t>
      </w:r>
      <w:r w:rsidR="00591BBC" w:rsidRPr="000066F1">
        <w:rPr>
          <w:rFonts w:eastAsia="Times New Roman" w:cs="Times New Roman"/>
          <w:b/>
          <w:lang w:eastAsia="pl-PL"/>
        </w:rPr>
        <w:t>60 000 zł</w:t>
      </w:r>
      <w:r w:rsidR="00591BBC" w:rsidRPr="00026402">
        <w:rPr>
          <w:rFonts w:eastAsia="Times New Roman" w:cs="Times New Roman"/>
          <w:lang w:eastAsia="pl-PL"/>
        </w:rPr>
        <w:t>.</w:t>
      </w:r>
    </w:p>
    <w:p w:rsidR="000066F1" w:rsidRPr="000066F1" w:rsidRDefault="000066F1" w:rsidP="00434EE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47BA0" w:rsidRPr="000066F1" w:rsidRDefault="000066F1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0066F1">
        <w:rPr>
          <w:rFonts w:asciiTheme="minorHAnsi" w:hAnsiTheme="minorHAnsi"/>
          <w:b/>
          <w:sz w:val="22"/>
          <w:szCs w:val="22"/>
        </w:rPr>
        <w:t>Miejski Ośrodek Pomocy Rodzinie w Lublinie</w:t>
      </w:r>
    </w:p>
    <w:p w:rsidR="00434EED" w:rsidRDefault="00404172" w:rsidP="00434EED">
      <w:pPr>
        <w:pStyle w:val="NormalnyWeb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realizację zadań z zakresu p</w:t>
      </w:r>
      <w:r w:rsidR="00047BA0" w:rsidRPr="00026402">
        <w:rPr>
          <w:rFonts w:asciiTheme="minorHAnsi" w:hAnsiTheme="minorHAnsi"/>
          <w:sz w:val="22"/>
          <w:szCs w:val="22"/>
        </w:rPr>
        <w:t>omoc</w:t>
      </w:r>
      <w:r>
        <w:rPr>
          <w:rFonts w:asciiTheme="minorHAnsi" w:hAnsiTheme="minorHAnsi"/>
          <w:sz w:val="22"/>
          <w:szCs w:val="22"/>
        </w:rPr>
        <w:t>y społecznej</w:t>
      </w:r>
      <w:r w:rsidR="00A16E3E">
        <w:rPr>
          <w:rFonts w:asciiTheme="minorHAnsi" w:hAnsiTheme="minorHAnsi"/>
          <w:sz w:val="22"/>
          <w:szCs w:val="22"/>
        </w:rPr>
        <w:t xml:space="preserve"> -  </w:t>
      </w:r>
      <w:r w:rsidR="00A16E3E" w:rsidRPr="00A16E3E">
        <w:rPr>
          <w:rFonts w:asciiTheme="minorHAnsi" w:hAnsiTheme="minorHAnsi"/>
          <w:b/>
          <w:sz w:val="22"/>
          <w:szCs w:val="22"/>
        </w:rPr>
        <w:t>13 808 000 zł</w:t>
      </w:r>
      <w:r w:rsidR="00A16E3E">
        <w:rPr>
          <w:rFonts w:asciiTheme="minorHAnsi" w:hAnsiTheme="minorHAnsi"/>
          <w:b/>
          <w:sz w:val="22"/>
          <w:szCs w:val="22"/>
        </w:rPr>
        <w:t xml:space="preserve">, </w:t>
      </w:r>
      <w:r w:rsidR="00A16E3E" w:rsidRPr="001A7C23">
        <w:rPr>
          <w:rFonts w:asciiTheme="minorHAnsi" w:hAnsiTheme="minorHAnsi"/>
          <w:sz w:val="22"/>
          <w:szCs w:val="22"/>
        </w:rPr>
        <w:t>w tym na:</w:t>
      </w:r>
    </w:p>
    <w:p w:rsidR="00434EED" w:rsidRDefault="00A16E3E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A16E3E">
        <w:rPr>
          <w:rFonts w:asciiTheme="minorHAnsi" w:hAnsiTheme="minorHAnsi"/>
          <w:sz w:val="22"/>
          <w:szCs w:val="22"/>
        </w:rPr>
        <w:t>1) dotacja dla domu pomocy społecznej prowadzonego przez podmiot inny niż miasto –</w:t>
      </w:r>
      <w:r w:rsidR="00434EED">
        <w:rPr>
          <w:rFonts w:asciiTheme="minorHAnsi" w:hAnsiTheme="minorHAnsi"/>
          <w:b/>
          <w:sz w:val="22"/>
          <w:szCs w:val="22"/>
        </w:rPr>
        <w:t xml:space="preserve"> 700 000 zł,</w:t>
      </w:r>
    </w:p>
    <w:p w:rsidR="00434EED" w:rsidRDefault="00A16E3E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A16E3E">
        <w:rPr>
          <w:rFonts w:asciiTheme="minorHAnsi" w:hAnsiTheme="minorHAnsi"/>
          <w:sz w:val="22"/>
          <w:szCs w:val="22"/>
        </w:rPr>
        <w:t>2) świadczenie usług opiekuńczych i specjalistycznych usług opiekuńczych –</w:t>
      </w:r>
      <w:r w:rsidR="00434EED">
        <w:rPr>
          <w:rFonts w:asciiTheme="minorHAnsi" w:hAnsiTheme="minorHAnsi"/>
          <w:b/>
          <w:sz w:val="22"/>
          <w:szCs w:val="22"/>
        </w:rPr>
        <w:t xml:space="preserve"> 11 000 000 zł,</w:t>
      </w:r>
    </w:p>
    <w:p w:rsidR="00434EED" w:rsidRDefault="00A16E3E" w:rsidP="00434EED">
      <w:pPr>
        <w:pStyle w:val="NormalnyWeb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A16E3E">
        <w:rPr>
          <w:rFonts w:asciiTheme="minorHAnsi" w:hAnsiTheme="minorHAnsi"/>
          <w:sz w:val="22"/>
          <w:szCs w:val="22"/>
        </w:rPr>
        <w:lastRenderedPageBreak/>
        <w:t>3) dystrybucja żywności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A16E3E">
        <w:rPr>
          <w:rFonts w:asciiTheme="minorHAnsi" w:hAnsiTheme="minorHAnsi"/>
          <w:sz w:val="22"/>
          <w:szCs w:val="22"/>
        </w:rPr>
        <w:t>dostarczanie żywności potrzebującym mieszkańcom miast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A16E3E">
        <w:rPr>
          <w:rFonts w:asciiTheme="minorHAnsi" w:hAnsiTheme="minorHAnsi"/>
          <w:b/>
          <w:sz w:val="22"/>
          <w:szCs w:val="22"/>
        </w:rPr>
        <w:t>150 000 zł</w:t>
      </w:r>
      <w:r w:rsidR="00434EED">
        <w:rPr>
          <w:rFonts w:asciiTheme="minorHAnsi" w:hAnsiTheme="minorHAnsi"/>
          <w:sz w:val="22"/>
          <w:szCs w:val="22"/>
        </w:rPr>
        <w:t>,</w:t>
      </w:r>
    </w:p>
    <w:p w:rsidR="00434EED" w:rsidRDefault="00A16E3E" w:rsidP="00434EED">
      <w:pPr>
        <w:pStyle w:val="NormalnyWeb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A16E3E">
        <w:rPr>
          <w:rFonts w:asciiTheme="minorHAnsi" w:hAnsiTheme="minorHAnsi"/>
          <w:sz w:val="22"/>
          <w:szCs w:val="22"/>
        </w:rPr>
        <w:t>prowadzenie taniego żywienia w formie kuchni społecznych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A16E3E">
        <w:rPr>
          <w:rFonts w:asciiTheme="minorHAnsi" w:hAnsiTheme="minorHAnsi"/>
          <w:sz w:val="22"/>
          <w:szCs w:val="22"/>
        </w:rPr>
        <w:t>zapewnienie posiłku osobom potrzebującym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A16E3E">
        <w:rPr>
          <w:rFonts w:asciiTheme="minorHAnsi" w:hAnsiTheme="minorHAnsi"/>
          <w:b/>
          <w:sz w:val="22"/>
          <w:szCs w:val="22"/>
        </w:rPr>
        <w:t>25 000 zł</w:t>
      </w:r>
      <w:r>
        <w:rPr>
          <w:rFonts w:asciiTheme="minorHAnsi" w:hAnsiTheme="minorHAnsi"/>
          <w:sz w:val="22"/>
          <w:szCs w:val="22"/>
        </w:rPr>
        <w:t>,</w:t>
      </w:r>
    </w:p>
    <w:p w:rsidR="00434EED" w:rsidRDefault="001A7C23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 w:rsidRPr="001A7C23">
        <w:rPr>
          <w:rFonts w:asciiTheme="minorHAnsi" w:hAnsiTheme="minorHAnsi"/>
          <w:sz w:val="22"/>
          <w:szCs w:val="22"/>
        </w:rPr>
        <w:t>pomoc dla osób bezdomnych, ofiar przemocy oraz osób zagrożonych wykluczeniem społecznym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1A7C23">
        <w:rPr>
          <w:rFonts w:asciiTheme="minorHAnsi" w:hAnsiTheme="minorHAnsi"/>
          <w:sz w:val="22"/>
          <w:szCs w:val="22"/>
        </w:rPr>
        <w:t>zapewnienie schronienia osobom bezdomnym, w tym osobom niepełnosprawnym, ofiarom przemocy i samotnym matkom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1A7C23">
        <w:rPr>
          <w:rFonts w:asciiTheme="minorHAnsi" w:hAnsiTheme="minorHAnsi"/>
          <w:b/>
          <w:sz w:val="22"/>
          <w:szCs w:val="22"/>
        </w:rPr>
        <w:t>1 873 000 zł</w:t>
      </w:r>
      <w:r w:rsidR="00434EED">
        <w:rPr>
          <w:rFonts w:asciiTheme="minorHAnsi" w:hAnsiTheme="minorHAnsi"/>
          <w:b/>
          <w:sz w:val="22"/>
          <w:szCs w:val="22"/>
        </w:rPr>
        <w:t>,</w:t>
      </w:r>
    </w:p>
    <w:p w:rsidR="001A7C23" w:rsidRDefault="001A7C23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1A7C23">
        <w:rPr>
          <w:rFonts w:asciiTheme="minorHAnsi" w:hAnsiTheme="minorHAnsi"/>
          <w:sz w:val="22"/>
          <w:szCs w:val="22"/>
        </w:rPr>
        <w:t>6) wsparcie i aktywizacja seniorów -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A7C23">
        <w:rPr>
          <w:rFonts w:asciiTheme="minorHAnsi" w:hAnsiTheme="minorHAnsi"/>
          <w:sz w:val="22"/>
          <w:szCs w:val="22"/>
        </w:rPr>
        <w:t>aktywizacja i integracja osób w podeszłym wieku –</w:t>
      </w:r>
      <w:r w:rsidR="00BB16E7">
        <w:rPr>
          <w:rFonts w:asciiTheme="minorHAnsi" w:hAnsiTheme="minorHAnsi"/>
          <w:b/>
          <w:sz w:val="22"/>
          <w:szCs w:val="22"/>
        </w:rPr>
        <w:t xml:space="preserve"> 3</w:t>
      </w:r>
      <w:r>
        <w:rPr>
          <w:rFonts w:asciiTheme="minorHAnsi" w:hAnsiTheme="minorHAnsi"/>
          <w:b/>
          <w:sz w:val="22"/>
          <w:szCs w:val="22"/>
        </w:rPr>
        <w:t>0 000 zł.</w:t>
      </w:r>
    </w:p>
    <w:p w:rsidR="00434EED" w:rsidRDefault="001A7C23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A7C23">
        <w:rPr>
          <w:rFonts w:asciiTheme="minorHAnsi" w:hAnsiTheme="minorHAnsi"/>
          <w:sz w:val="22"/>
          <w:szCs w:val="22"/>
        </w:rPr>
        <w:t>Na rehabilitację zawodową i społeczną osób niepełnosprawnych –</w:t>
      </w:r>
      <w:r w:rsidR="00FF39AC">
        <w:rPr>
          <w:rFonts w:asciiTheme="minorHAnsi" w:hAnsiTheme="minorHAnsi"/>
          <w:b/>
          <w:sz w:val="22"/>
          <w:szCs w:val="22"/>
        </w:rPr>
        <w:t xml:space="preserve"> 810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 000 zł, </w:t>
      </w:r>
      <w:r w:rsidRPr="001A7C23">
        <w:rPr>
          <w:rFonts w:asciiTheme="minorHAnsi" w:hAnsiTheme="minorHAnsi"/>
          <w:sz w:val="22"/>
          <w:szCs w:val="22"/>
        </w:rPr>
        <w:t>w tym na:</w:t>
      </w:r>
    </w:p>
    <w:p w:rsidR="00434EED" w:rsidRDefault="001A7C23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1A7C23">
        <w:rPr>
          <w:rFonts w:asciiTheme="minorHAnsi" w:hAnsiTheme="minorHAnsi"/>
          <w:sz w:val="22"/>
          <w:szCs w:val="22"/>
        </w:rPr>
        <w:t>kształtowanie pozytywnych postaw wobec osób z niepełnosprawnościami u dzieci w wieku przedsz</w:t>
      </w:r>
      <w:r>
        <w:rPr>
          <w:rFonts w:asciiTheme="minorHAnsi" w:hAnsiTheme="minorHAnsi"/>
          <w:sz w:val="22"/>
          <w:szCs w:val="22"/>
        </w:rPr>
        <w:t xml:space="preserve">kolnym i wczesnoszkolnym </w:t>
      </w:r>
      <w:r w:rsidRPr="001A7C23">
        <w:rPr>
          <w:rFonts w:asciiTheme="minorHAnsi" w:hAnsiTheme="minorHAnsi"/>
          <w:b/>
          <w:sz w:val="22"/>
          <w:szCs w:val="22"/>
        </w:rPr>
        <w:t>20 000 zł</w:t>
      </w:r>
      <w:r w:rsidR="00434EED">
        <w:rPr>
          <w:rFonts w:asciiTheme="minorHAnsi" w:hAnsiTheme="minorHAnsi"/>
          <w:sz w:val="22"/>
          <w:szCs w:val="22"/>
        </w:rPr>
        <w:t>,</w:t>
      </w:r>
    </w:p>
    <w:p w:rsidR="00434EED" w:rsidRDefault="001A7C23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1A7C23">
        <w:rPr>
          <w:rFonts w:asciiTheme="minorHAnsi" w:hAnsiTheme="minorHAnsi"/>
          <w:sz w:val="22"/>
          <w:szCs w:val="22"/>
        </w:rPr>
        <w:t xml:space="preserve">podniesienie efektywności systemu rehabilitacji społecznej prowadzenie zajęć edukacyjnych dla dzieci i młodzieży niepełnosprawnej </w:t>
      </w:r>
      <w:r w:rsidRPr="001A7C23">
        <w:rPr>
          <w:rFonts w:asciiTheme="minorHAnsi" w:hAnsiTheme="minorHAnsi"/>
          <w:b/>
          <w:sz w:val="22"/>
          <w:szCs w:val="22"/>
        </w:rPr>
        <w:t>40 000 zł</w:t>
      </w:r>
      <w:r>
        <w:rPr>
          <w:rFonts w:asciiTheme="minorHAnsi" w:hAnsiTheme="minorHAnsi"/>
          <w:sz w:val="22"/>
          <w:szCs w:val="22"/>
        </w:rPr>
        <w:t>,</w:t>
      </w:r>
    </w:p>
    <w:p w:rsidR="00434EED" w:rsidRDefault="001A7C23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Pr="001A7C23">
        <w:rPr>
          <w:rFonts w:asciiTheme="minorHAnsi" w:hAnsiTheme="minorHAnsi"/>
          <w:sz w:val="22"/>
          <w:szCs w:val="22"/>
        </w:rPr>
        <w:t>integracja społeczna dzieci i młodzieży niepełnosprawnej rozwijanie pasji i zainteresowań osób niepełno</w:t>
      </w:r>
      <w:r w:rsidR="00B973A1">
        <w:rPr>
          <w:rFonts w:asciiTheme="minorHAnsi" w:hAnsiTheme="minorHAnsi"/>
          <w:sz w:val="22"/>
          <w:szCs w:val="22"/>
        </w:rPr>
        <w:t xml:space="preserve">sprawnych w różnym wieku </w:t>
      </w:r>
      <w:r w:rsidR="00B973A1" w:rsidRPr="00B973A1">
        <w:rPr>
          <w:rFonts w:asciiTheme="minorHAnsi" w:hAnsiTheme="minorHAnsi"/>
          <w:b/>
          <w:sz w:val="22"/>
          <w:szCs w:val="22"/>
        </w:rPr>
        <w:t>20 000 zł</w:t>
      </w:r>
      <w:r w:rsidR="00434EED">
        <w:rPr>
          <w:rFonts w:asciiTheme="minorHAnsi" w:hAnsiTheme="minorHAnsi"/>
          <w:sz w:val="22"/>
          <w:szCs w:val="22"/>
        </w:rPr>
        <w:t>,</w:t>
      </w:r>
    </w:p>
    <w:p w:rsidR="00434EED" w:rsidRDefault="00B973A1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="001A7C23" w:rsidRPr="001A7C23">
        <w:rPr>
          <w:rFonts w:asciiTheme="minorHAnsi" w:hAnsiTheme="minorHAnsi"/>
          <w:sz w:val="22"/>
          <w:szCs w:val="22"/>
        </w:rPr>
        <w:t>rehabilitacj</w:t>
      </w:r>
      <w:r>
        <w:rPr>
          <w:rFonts w:asciiTheme="minorHAnsi" w:hAnsiTheme="minorHAnsi"/>
          <w:sz w:val="22"/>
          <w:szCs w:val="22"/>
        </w:rPr>
        <w:t xml:space="preserve">a osób niepełnosprawnych </w:t>
      </w:r>
      <w:r w:rsidRPr="00B973A1">
        <w:rPr>
          <w:rFonts w:asciiTheme="minorHAnsi" w:hAnsiTheme="minorHAnsi"/>
          <w:b/>
          <w:sz w:val="22"/>
          <w:szCs w:val="22"/>
        </w:rPr>
        <w:t>90 000 zł</w:t>
      </w:r>
      <w:r w:rsidR="00434EED">
        <w:rPr>
          <w:rFonts w:asciiTheme="minorHAnsi" w:hAnsiTheme="minorHAnsi"/>
          <w:sz w:val="22"/>
          <w:szCs w:val="22"/>
        </w:rPr>
        <w:t>,</w:t>
      </w:r>
    </w:p>
    <w:p w:rsidR="00434EED" w:rsidRDefault="00B973A1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 w:rsidR="001A7C23" w:rsidRPr="001A7C23">
        <w:rPr>
          <w:rFonts w:asciiTheme="minorHAnsi" w:hAnsiTheme="minorHAnsi"/>
          <w:sz w:val="22"/>
          <w:szCs w:val="22"/>
        </w:rPr>
        <w:t>programy promujące osiągnięci</w:t>
      </w:r>
      <w:r>
        <w:rPr>
          <w:rFonts w:asciiTheme="minorHAnsi" w:hAnsiTheme="minorHAnsi"/>
          <w:sz w:val="22"/>
          <w:szCs w:val="22"/>
        </w:rPr>
        <w:t xml:space="preserve">a osób niepełnosprawnych </w:t>
      </w:r>
      <w:r w:rsidRPr="00B973A1">
        <w:rPr>
          <w:rFonts w:asciiTheme="minorHAnsi" w:hAnsiTheme="minorHAnsi"/>
          <w:b/>
          <w:sz w:val="22"/>
          <w:szCs w:val="22"/>
        </w:rPr>
        <w:t>20 000 zł</w:t>
      </w:r>
      <w:r w:rsidR="00434EED">
        <w:rPr>
          <w:rFonts w:asciiTheme="minorHAnsi" w:hAnsiTheme="minorHAnsi"/>
          <w:sz w:val="22"/>
          <w:szCs w:val="22"/>
        </w:rPr>
        <w:t>,</w:t>
      </w:r>
    </w:p>
    <w:p w:rsidR="00434EED" w:rsidRDefault="00B973A1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6) </w:t>
      </w:r>
      <w:r w:rsidR="001A7C23" w:rsidRPr="001A7C23">
        <w:rPr>
          <w:rFonts w:asciiTheme="minorHAnsi" w:hAnsiTheme="minorHAnsi"/>
          <w:sz w:val="22"/>
          <w:szCs w:val="22"/>
        </w:rPr>
        <w:t xml:space="preserve">umożliwienie zdobycia niezbędnego doświadczenia zawodowego osobom niepełnosprawnym </w:t>
      </w:r>
      <w:r w:rsidR="001A7C23" w:rsidRPr="00B973A1">
        <w:rPr>
          <w:rFonts w:asciiTheme="minorHAnsi" w:hAnsiTheme="minorHAnsi"/>
          <w:b/>
          <w:sz w:val="22"/>
          <w:szCs w:val="22"/>
        </w:rPr>
        <w:t>10</w:t>
      </w:r>
      <w:r w:rsidRPr="00B973A1">
        <w:rPr>
          <w:rFonts w:asciiTheme="minorHAnsi" w:hAnsiTheme="minorHAnsi"/>
          <w:b/>
          <w:sz w:val="22"/>
          <w:szCs w:val="22"/>
        </w:rPr>
        <w:t> </w:t>
      </w:r>
      <w:r w:rsidR="001A7C23" w:rsidRPr="00B973A1">
        <w:rPr>
          <w:rFonts w:asciiTheme="minorHAnsi" w:hAnsiTheme="minorHAnsi"/>
          <w:b/>
          <w:sz w:val="22"/>
          <w:szCs w:val="22"/>
        </w:rPr>
        <w:t>000</w:t>
      </w:r>
      <w:r w:rsidRPr="00B973A1">
        <w:rPr>
          <w:rFonts w:asciiTheme="minorHAnsi" w:hAnsiTheme="minorHAnsi"/>
          <w:b/>
          <w:sz w:val="22"/>
          <w:szCs w:val="22"/>
        </w:rPr>
        <w:t xml:space="preserve"> zł</w:t>
      </w:r>
      <w:r w:rsidR="00434EED">
        <w:rPr>
          <w:rFonts w:asciiTheme="minorHAnsi" w:hAnsiTheme="minorHAnsi"/>
          <w:sz w:val="22"/>
          <w:szCs w:val="22"/>
        </w:rPr>
        <w:t>,</w:t>
      </w:r>
    </w:p>
    <w:p w:rsidR="00434EED" w:rsidRDefault="00B973A1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7) </w:t>
      </w:r>
      <w:r w:rsidR="001A7C23" w:rsidRPr="001A7C23">
        <w:rPr>
          <w:rFonts w:asciiTheme="minorHAnsi" w:hAnsiTheme="minorHAnsi"/>
          <w:sz w:val="22"/>
          <w:szCs w:val="22"/>
        </w:rPr>
        <w:t>świadczenie usług asystenta</w:t>
      </w:r>
      <w:r>
        <w:rPr>
          <w:rFonts w:asciiTheme="minorHAnsi" w:hAnsiTheme="minorHAnsi"/>
          <w:sz w:val="22"/>
          <w:szCs w:val="22"/>
        </w:rPr>
        <w:t xml:space="preserve"> osób niepełnosprawnych </w:t>
      </w:r>
      <w:r w:rsidRPr="00B973A1">
        <w:rPr>
          <w:rFonts w:asciiTheme="minorHAnsi" w:hAnsiTheme="minorHAnsi"/>
          <w:b/>
          <w:sz w:val="22"/>
          <w:szCs w:val="22"/>
        </w:rPr>
        <w:t>180 000 zł</w:t>
      </w:r>
      <w:r w:rsidR="00434EED">
        <w:rPr>
          <w:rFonts w:asciiTheme="minorHAnsi" w:hAnsiTheme="minorHAnsi"/>
          <w:sz w:val="22"/>
          <w:szCs w:val="22"/>
        </w:rPr>
        <w:t>,</w:t>
      </w:r>
    </w:p>
    <w:p w:rsidR="00434EED" w:rsidRDefault="00B973A1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8) </w:t>
      </w:r>
      <w:r w:rsidR="001A7C23" w:rsidRPr="001A7C23">
        <w:rPr>
          <w:rFonts w:asciiTheme="minorHAnsi" w:hAnsiTheme="minorHAnsi"/>
          <w:sz w:val="22"/>
          <w:szCs w:val="22"/>
        </w:rPr>
        <w:t>prowadzenie warsztatów terapii z</w:t>
      </w:r>
      <w:r>
        <w:rPr>
          <w:rFonts w:asciiTheme="minorHAnsi" w:hAnsiTheme="minorHAnsi"/>
          <w:sz w:val="22"/>
          <w:szCs w:val="22"/>
        </w:rPr>
        <w:t xml:space="preserve">ajęciowej </w:t>
      </w:r>
      <w:r w:rsidRPr="00B973A1">
        <w:rPr>
          <w:rFonts w:asciiTheme="minorHAnsi" w:hAnsiTheme="minorHAnsi"/>
          <w:b/>
          <w:sz w:val="22"/>
          <w:szCs w:val="22"/>
        </w:rPr>
        <w:t>430 000 zł</w:t>
      </w:r>
      <w:r w:rsidR="00BB16E7">
        <w:rPr>
          <w:rFonts w:asciiTheme="minorHAnsi" w:hAnsiTheme="minorHAnsi"/>
          <w:sz w:val="22"/>
          <w:szCs w:val="22"/>
        </w:rPr>
        <w:t>,</w:t>
      </w:r>
    </w:p>
    <w:p w:rsidR="00434EED" w:rsidRDefault="00953B37" w:rsidP="00434EED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Dodatkowo:</w:t>
      </w:r>
      <w:r>
        <w:rPr>
          <w:rFonts w:asciiTheme="minorHAnsi" w:hAnsiTheme="minorHAnsi"/>
          <w:sz w:val="22"/>
          <w:szCs w:val="22"/>
        </w:rPr>
        <w:br/>
        <w:t xml:space="preserve">1) </w:t>
      </w:r>
      <w:r w:rsidRPr="00953B37">
        <w:rPr>
          <w:rFonts w:asciiTheme="minorHAnsi" w:hAnsiTheme="minorHAnsi"/>
          <w:sz w:val="22"/>
          <w:szCs w:val="22"/>
        </w:rPr>
        <w:t xml:space="preserve">prowadzenie warsztatów terapii zajęciowej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953B37">
        <w:rPr>
          <w:rFonts w:asciiTheme="minorHAnsi" w:hAnsiTheme="minorHAnsi"/>
          <w:b/>
          <w:sz w:val="22"/>
          <w:szCs w:val="22"/>
        </w:rPr>
        <w:t xml:space="preserve">66 000 </w:t>
      </w:r>
      <w:r w:rsidR="00434EED">
        <w:rPr>
          <w:rFonts w:asciiTheme="minorHAnsi" w:hAnsiTheme="minorHAnsi"/>
          <w:b/>
          <w:sz w:val="22"/>
          <w:szCs w:val="22"/>
        </w:rPr>
        <w:t>zł,</w:t>
      </w:r>
    </w:p>
    <w:p w:rsidR="00434EED" w:rsidRDefault="00953B37" w:rsidP="00434EED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953B37">
        <w:rPr>
          <w:rFonts w:asciiTheme="minorHAnsi" w:hAnsiTheme="minorHAnsi"/>
          <w:sz w:val="22"/>
          <w:szCs w:val="22"/>
        </w:rPr>
        <w:t>2) świadczenie usług opiekuńczych i specjalistycznych usług opiekuńczych -</w:t>
      </w:r>
      <w:r>
        <w:rPr>
          <w:rFonts w:asciiTheme="minorHAnsi" w:hAnsiTheme="minorHAnsi"/>
          <w:b/>
          <w:sz w:val="22"/>
          <w:szCs w:val="22"/>
        </w:rPr>
        <w:t xml:space="preserve"> 690 000 zł,</w:t>
      </w:r>
    </w:p>
    <w:p w:rsidR="00434EED" w:rsidRDefault="00BB16E7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1506F" w:rsidRPr="00A1506F">
        <w:rPr>
          <w:rFonts w:asciiTheme="minorHAnsi" w:hAnsiTheme="minorHAnsi"/>
          <w:sz w:val="22"/>
          <w:szCs w:val="22"/>
        </w:rPr>
        <w:t>) Ośrodki wsparcia - dotacja na prowadzenie ośrodków wsparcia dla osób z zaburzeniami psychicznymi</w:t>
      </w:r>
      <w:r w:rsidR="00A1506F">
        <w:rPr>
          <w:rFonts w:asciiTheme="minorHAnsi" w:hAnsiTheme="minorHAnsi"/>
          <w:sz w:val="22"/>
          <w:szCs w:val="22"/>
        </w:rPr>
        <w:t xml:space="preserve"> – </w:t>
      </w:r>
      <w:r w:rsidR="00A1506F" w:rsidRPr="00A1506F">
        <w:rPr>
          <w:rFonts w:asciiTheme="minorHAnsi" w:hAnsiTheme="minorHAnsi"/>
          <w:b/>
          <w:sz w:val="22"/>
          <w:szCs w:val="22"/>
        </w:rPr>
        <w:t>5 226 715 zł</w:t>
      </w:r>
      <w:r w:rsidR="00A1506F">
        <w:rPr>
          <w:rFonts w:asciiTheme="minorHAnsi" w:hAnsiTheme="minorHAnsi"/>
          <w:sz w:val="22"/>
          <w:szCs w:val="22"/>
        </w:rPr>
        <w:t xml:space="preserve"> (w tym l</w:t>
      </w:r>
      <w:r w:rsidR="00A1506F" w:rsidRPr="00A1506F">
        <w:rPr>
          <w:rFonts w:asciiTheme="minorHAnsi" w:hAnsiTheme="minorHAnsi"/>
          <w:sz w:val="22"/>
          <w:szCs w:val="22"/>
        </w:rPr>
        <w:t>ikwidacja barier architektonicznych w ŚDS "Roztocze" na potrzeby osób niepełnosprawnych</w:t>
      </w:r>
      <w:r w:rsidR="00434EED">
        <w:rPr>
          <w:rFonts w:asciiTheme="minorHAnsi" w:hAnsiTheme="minorHAnsi"/>
          <w:sz w:val="22"/>
          <w:szCs w:val="22"/>
        </w:rPr>
        <w:t xml:space="preserve"> – 210 000 zł),</w:t>
      </w:r>
    </w:p>
    <w:p w:rsidR="00434EED" w:rsidRDefault="00BB16E7" w:rsidP="00434EED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1506F" w:rsidRPr="00A1506F">
        <w:rPr>
          <w:rFonts w:asciiTheme="minorHAnsi" w:hAnsiTheme="minorHAnsi"/>
          <w:sz w:val="22"/>
          <w:szCs w:val="22"/>
        </w:rPr>
        <w:t>) dotacja na prowadzenie specjalistycznego ośrodka wsparcia dla ofiar przemocy w rodzinie -</w:t>
      </w:r>
      <w:r w:rsidR="00A1506F">
        <w:rPr>
          <w:rFonts w:asciiTheme="minorHAnsi" w:hAnsiTheme="minorHAnsi"/>
          <w:b/>
          <w:sz w:val="22"/>
          <w:szCs w:val="22"/>
        </w:rPr>
        <w:t>365 000 zł</w:t>
      </w:r>
      <w:r w:rsidR="00434EED">
        <w:rPr>
          <w:rFonts w:asciiTheme="minorHAnsi" w:hAnsiTheme="minorHAnsi"/>
          <w:b/>
          <w:sz w:val="22"/>
          <w:szCs w:val="22"/>
        </w:rPr>
        <w:t>,</w:t>
      </w:r>
    </w:p>
    <w:p w:rsidR="00434EED" w:rsidRDefault="00BB16E7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dotacje dla </w:t>
      </w:r>
      <w:r w:rsidRPr="00BB16E7">
        <w:rPr>
          <w:rFonts w:asciiTheme="minorHAnsi" w:hAnsiTheme="minorHAnsi"/>
          <w:sz w:val="22"/>
          <w:szCs w:val="22"/>
        </w:rPr>
        <w:t xml:space="preserve">placówek wsparcia dziennego prowadzonych </w:t>
      </w:r>
      <w:r>
        <w:rPr>
          <w:rFonts w:asciiTheme="minorHAnsi" w:hAnsiTheme="minorHAnsi"/>
          <w:sz w:val="22"/>
          <w:szCs w:val="22"/>
        </w:rPr>
        <w:t>przez podmioty inne niż miasto (świetlice)</w:t>
      </w:r>
      <w:r w:rsidRPr="00BB16E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BB16E7">
        <w:rPr>
          <w:rFonts w:asciiTheme="minorHAnsi" w:hAnsiTheme="minorHAnsi"/>
          <w:b/>
          <w:sz w:val="22"/>
          <w:szCs w:val="22"/>
        </w:rPr>
        <w:t>1 200 000 zł</w:t>
      </w:r>
      <w:r w:rsidRPr="00BB16E7">
        <w:rPr>
          <w:rFonts w:asciiTheme="minorHAnsi" w:hAnsiTheme="minorHAnsi"/>
          <w:sz w:val="22"/>
          <w:szCs w:val="22"/>
        </w:rPr>
        <w:t xml:space="preserve"> </w:t>
      </w:r>
    </w:p>
    <w:p w:rsidR="00953B37" w:rsidRPr="00434EED" w:rsidRDefault="00BB16E7" w:rsidP="00434EE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6) dotacje dla </w:t>
      </w:r>
      <w:r w:rsidRPr="00BB16E7">
        <w:rPr>
          <w:rFonts w:asciiTheme="minorHAnsi" w:hAnsiTheme="minorHAnsi"/>
          <w:sz w:val="22"/>
          <w:szCs w:val="22"/>
        </w:rPr>
        <w:t>placó</w:t>
      </w:r>
      <w:r>
        <w:rPr>
          <w:rFonts w:asciiTheme="minorHAnsi" w:hAnsiTheme="minorHAnsi"/>
          <w:sz w:val="22"/>
          <w:szCs w:val="22"/>
        </w:rPr>
        <w:t xml:space="preserve">wek opiekuńczo - wychowawczych </w:t>
      </w:r>
      <w:r w:rsidRPr="00BB16E7">
        <w:rPr>
          <w:rFonts w:asciiTheme="minorHAnsi" w:hAnsiTheme="minorHAnsi"/>
          <w:sz w:val="22"/>
          <w:szCs w:val="22"/>
        </w:rPr>
        <w:t>całodobowych prowadzonych przez podmi</w:t>
      </w:r>
      <w:r>
        <w:rPr>
          <w:rFonts w:asciiTheme="minorHAnsi" w:hAnsiTheme="minorHAnsi"/>
          <w:sz w:val="22"/>
          <w:szCs w:val="22"/>
        </w:rPr>
        <w:t xml:space="preserve">oty inne niż miasto w </w:t>
      </w:r>
      <w:r w:rsidRPr="00BB16E7">
        <w:rPr>
          <w:rFonts w:asciiTheme="minorHAnsi" w:hAnsiTheme="minorHAnsi"/>
          <w:sz w:val="22"/>
          <w:szCs w:val="22"/>
        </w:rPr>
        <w:t xml:space="preserve">tym: zadania własne </w:t>
      </w:r>
      <w:r w:rsidRPr="00BB16E7">
        <w:rPr>
          <w:rFonts w:asciiTheme="minorHAnsi" w:hAnsiTheme="minorHAnsi"/>
          <w:b/>
          <w:sz w:val="22"/>
          <w:szCs w:val="22"/>
        </w:rPr>
        <w:t>– 770 000 zł</w:t>
      </w:r>
      <w:r w:rsidRPr="00BB16E7">
        <w:rPr>
          <w:rFonts w:asciiTheme="minorHAnsi" w:hAnsiTheme="minorHAnsi"/>
          <w:sz w:val="22"/>
          <w:szCs w:val="22"/>
        </w:rPr>
        <w:t>, zadania realizowa</w:t>
      </w:r>
      <w:r>
        <w:rPr>
          <w:rFonts w:asciiTheme="minorHAnsi" w:hAnsiTheme="minorHAnsi"/>
          <w:sz w:val="22"/>
          <w:szCs w:val="22"/>
        </w:rPr>
        <w:t xml:space="preserve">ne na podstawie porozumień – </w:t>
      </w:r>
      <w:r w:rsidRPr="00BB16E7">
        <w:rPr>
          <w:rFonts w:asciiTheme="minorHAnsi" w:hAnsiTheme="minorHAnsi"/>
          <w:b/>
          <w:sz w:val="22"/>
          <w:szCs w:val="22"/>
        </w:rPr>
        <w:t>1 032 000 zł.</w:t>
      </w:r>
    </w:p>
    <w:p w:rsidR="00DB576D" w:rsidRPr="00DB576D" w:rsidRDefault="00DB576D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B576D">
        <w:rPr>
          <w:rFonts w:asciiTheme="minorHAnsi" w:hAnsiTheme="minorHAnsi"/>
          <w:b/>
          <w:sz w:val="22"/>
          <w:szCs w:val="22"/>
        </w:rPr>
        <w:t>Biuro Partycypacji Społecznej</w:t>
      </w:r>
    </w:p>
    <w:p w:rsidR="00434EED" w:rsidRDefault="00CC02DD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realizację działań z zakresu współpracy z organizacjami pozarządowymi i partycypacji społecznej – </w:t>
      </w:r>
      <w:r w:rsidR="00434EED" w:rsidRPr="00434EED">
        <w:rPr>
          <w:rFonts w:asciiTheme="minorHAnsi" w:hAnsiTheme="minorHAnsi"/>
          <w:b/>
          <w:sz w:val="22"/>
          <w:szCs w:val="22"/>
        </w:rPr>
        <w:t>4</w:t>
      </w:r>
      <w:r w:rsidRPr="00CC02DD">
        <w:rPr>
          <w:rFonts w:asciiTheme="minorHAnsi" w:hAnsiTheme="minorHAnsi"/>
          <w:b/>
          <w:sz w:val="22"/>
          <w:szCs w:val="22"/>
        </w:rPr>
        <w:t>10 000 zł</w:t>
      </w:r>
      <w:r w:rsidR="0074155B">
        <w:rPr>
          <w:rFonts w:asciiTheme="minorHAnsi" w:hAnsiTheme="minorHAnsi"/>
          <w:b/>
          <w:sz w:val="22"/>
          <w:szCs w:val="22"/>
        </w:rPr>
        <w:t>, w tym:</w:t>
      </w:r>
    </w:p>
    <w:p w:rsidR="00434EED" w:rsidRDefault="0074155B" w:rsidP="00434EED">
      <w:pPr>
        <w:pStyle w:val="NormalnyWeb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74155B">
        <w:rPr>
          <w:rFonts w:asciiTheme="minorHAnsi" w:hAnsiTheme="minorHAnsi"/>
          <w:sz w:val="22"/>
          <w:szCs w:val="22"/>
        </w:rPr>
        <w:t>1) Panel obywatelski;</w:t>
      </w:r>
    </w:p>
    <w:p w:rsidR="00434EED" w:rsidRDefault="00434EED" w:rsidP="00434EED">
      <w:pPr>
        <w:pStyle w:val="NormalnyWeb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Edukacja rowerowa;</w:t>
      </w:r>
    </w:p>
    <w:p w:rsidR="00434EED" w:rsidRDefault="0074155B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4155B">
        <w:rPr>
          <w:rFonts w:asciiTheme="minorHAnsi" w:hAnsiTheme="minorHAnsi"/>
          <w:sz w:val="22"/>
          <w:szCs w:val="22"/>
        </w:rPr>
        <w:t>3) Wkłady własne;</w:t>
      </w:r>
    </w:p>
    <w:p w:rsidR="00434EED" w:rsidRDefault="0074155B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4155B">
        <w:rPr>
          <w:rFonts w:asciiTheme="minorHAnsi" w:hAnsiTheme="minorHAnsi"/>
          <w:sz w:val="22"/>
          <w:szCs w:val="22"/>
        </w:rPr>
        <w:t>4) Konsultacje społeczne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434EED" w:rsidRDefault="00CC02DD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CC02DD">
        <w:rPr>
          <w:rFonts w:asciiTheme="minorHAnsi" w:hAnsiTheme="minorHAnsi"/>
          <w:sz w:val="22"/>
          <w:szCs w:val="22"/>
        </w:rPr>
        <w:t>Na realizację zadań w ramach budżetu obywatelskiego:</w:t>
      </w:r>
    </w:p>
    <w:p w:rsidR="00434EED" w:rsidRDefault="00CC02DD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0066F1">
        <w:rPr>
          <w:rFonts w:asciiTheme="minorHAnsi" w:hAnsiTheme="minorHAnsi"/>
          <w:sz w:val="22"/>
          <w:szCs w:val="22"/>
        </w:rPr>
        <w:t>projekt "Czego potrzebuje Lublin"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CC02DD">
        <w:rPr>
          <w:rFonts w:asciiTheme="minorHAnsi" w:hAnsiTheme="minorHAnsi"/>
          <w:b/>
          <w:sz w:val="22"/>
          <w:szCs w:val="22"/>
        </w:rPr>
        <w:t>35 700 zł</w:t>
      </w:r>
      <w:r w:rsidR="00434EED">
        <w:rPr>
          <w:rFonts w:asciiTheme="minorHAnsi" w:hAnsiTheme="minorHAnsi"/>
          <w:b/>
          <w:sz w:val="22"/>
          <w:szCs w:val="22"/>
        </w:rPr>
        <w:t>,</w:t>
      </w:r>
    </w:p>
    <w:p w:rsidR="00434EED" w:rsidRDefault="00CC02DD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CC02DD">
        <w:rPr>
          <w:rFonts w:asciiTheme="minorHAnsi" w:hAnsiTheme="minorHAnsi"/>
          <w:sz w:val="22"/>
          <w:szCs w:val="22"/>
        </w:rPr>
        <w:t>2) Sensoryczny plac edukacyjny dla dzieci w różnym wieku z interaktywną ekspozycją przybliżającą prawa fizyki na Placu Teatralnym –</w:t>
      </w:r>
      <w:r>
        <w:rPr>
          <w:rFonts w:asciiTheme="minorHAnsi" w:hAnsiTheme="minorHAnsi"/>
          <w:b/>
          <w:sz w:val="22"/>
          <w:szCs w:val="22"/>
        </w:rPr>
        <w:t xml:space="preserve"> 293 000 </w:t>
      </w:r>
      <w:r w:rsidR="00434EED">
        <w:rPr>
          <w:rFonts w:asciiTheme="minorHAnsi" w:hAnsiTheme="minorHAnsi"/>
          <w:b/>
          <w:sz w:val="22"/>
          <w:szCs w:val="22"/>
        </w:rPr>
        <w:t>zł.</w:t>
      </w:r>
    </w:p>
    <w:p w:rsidR="00434EED" w:rsidRDefault="00875D1E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875D1E">
        <w:rPr>
          <w:rFonts w:asciiTheme="minorHAnsi" w:hAnsiTheme="minorHAnsi"/>
          <w:sz w:val="22"/>
          <w:szCs w:val="22"/>
        </w:rPr>
        <w:t>Na zad</w:t>
      </w:r>
      <w:r w:rsidR="00434EED">
        <w:rPr>
          <w:rFonts w:asciiTheme="minorHAnsi" w:hAnsiTheme="minorHAnsi"/>
          <w:sz w:val="22"/>
          <w:szCs w:val="22"/>
        </w:rPr>
        <w:t>ania w ramach Zielonego Budżetu</w:t>
      </w:r>
      <w:r w:rsidRPr="00875D1E">
        <w:rPr>
          <w:rFonts w:asciiTheme="minorHAnsi" w:hAnsiTheme="minorHAnsi"/>
          <w:sz w:val="22"/>
          <w:szCs w:val="22"/>
        </w:rPr>
        <w:t xml:space="preserve"> Program Estetyka oraz Przygotowanie całościowej koncepcji zagospodarowania wąwozu położonego między ul. Lwowską a ul. Kiwerskiego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875D1E">
        <w:rPr>
          <w:rFonts w:asciiTheme="minorHAnsi" w:hAnsiTheme="minorHAnsi"/>
          <w:b/>
          <w:sz w:val="22"/>
          <w:szCs w:val="22"/>
        </w:rPr>
        <w:t>85 000 zł</w:t>
      </w:r>
      <w:r w:rsidR="0094540D">
        <w:rPr>
          <w:rFonts w:asciiTheme="minorHAnsi" w:hAnsiTheme="minorHAnsi"/>
          <w:b/>
          <w:sz w:val="22"/>
          <w:szCs w:val="22"/>
        </w:rPr>
        <w:t>.</w:t>
      </w:r>
    </w:p>
    <w:p w:rsidR="003239A3" w:rsidRPr="00DB576D" w:rsidRDefault="00434EED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DB576D" w:rsidRPr="00DB576D">
        <w:rPr>
          <w:rFonts w:asciiTheme="minorHAnsi" w:hAnsiTheme="minorHAnsi"/>
          <w:b/>
          <w:sz w:val="22"/>
          <w:szCs w:val="22"/>
        </w:rPr>
        <w:t>ydział Kultury</w:t>
      </w:r>
    </w:p>
    <w:p w:rsidR="00434EED" w:rsidRDefault="004279C1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zadania z zakresu kultury i ochrony dziedzictwa narodowego – </w:t>
      </w:r>
      <w:r>
        <w:rPr>
          <w:rFonts w:asciiTheme="minorHAnsi" w:hAnsiTheme="minorHAnsi"/>
          <w:b/>
          <w:sz w:val="22"/>
          <w:szCs w:val="22"/>
        </w:rPr>
        <w:t>4 540</w:t>
      </w:r>
      <w:r w:rsidRPr="004279C1">
        <w:rPr>
          <w:rFonts w:asciiTheme="minorHAnsi" w:hAnsiTheme="minorHAnsi"/>
          <w:b/>
          <w:sz w:val="22"/>
          <w:szCs w:val="22"/>
        </w:rPr>
        <w:t> 000 zł</w:t>
      </w:r>
      <w:r>
        <w:rPr>
          <w:rFonts w:asciiTheme="minorHAnsi" w:hAnsiTheme="minorHAnsi"/>
          <w:b/>
          <w:sz w:val="22"/>
          <w:szCs w:val="22"/>
        </w:rPr>
        <w:t xml:space="preserve">, w tym: </w:t>
      </w:r>
    </w:p>
    <w:p w:rsidR="00434EED" w:rsidRDefault="004279C1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1) </w:t>
      </w:r>
      <w:r w:rsidR="003239A3" w:rsidRPr="003239A3">
        <w:rPr>
          <w:rFonts w:asciiTheme="minorHAnsi" w:hAnsiTheme="minorHAnsi"/>
          <w:sz w:val="22"/>
          <w:szCs w:val="22"/>
        </w:rPr>
        <w:t>tworzenie kolekcji sztuki współczesnej oraz udostępnianie zbiorów poprzez działalność wystawienniczą i edukacyjną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4279C1">
        <w:rPr>
          <w:rFonts w:asciiTheme="minorHAnsi" w:hAnsiTheme="minorHAnsi"/>
          <w:b/>
          <w:sz w:val="22"/>
          <w:szCs w:val="22"/>
        </w:rPr>
        <w:t>40 000 zł</w:t>
      </w:r>
      <w:r>
        <w:rPr>
          <w:rFonts w:asciiTheme="minorHAnsi" w:hAnsiTheme="minorHAnsi"/>
          <w:sz w:val="22"/>
          <w:szCs w:val="22"/>
        </w:rPr>
        <w:t>,</w:t>
      </w:r>
    </w:p>
    <w:p w:rsidR="00434EED" w:rsidRDefault="004279C1" w:rsidP="00434EED">
      <w:pPr>
        <w:pStyle w:val="NormalnyWeb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2) </w:t>
      </w:r>
      <w:r>
        <w:rPr>
          <w:rFonts w:asciiTheme="minorHAnsi" w:hAnsiTheme="minorHAnsi"/>
          <w:sz w:val="22"/>
          <w:szCs w:val="22"/>
        </w:rPr>
        <w:t>Miasto Kultury – podniesienie jakości życia mieszkańców Lublina poprzez realizację przedsięwzięć</w:t>
      </w:r>
      <w:r w:rsidR="00434EE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 zasięgu miejskim, regionalnym, ogólnopolskim i międzynarodowym w zakresie tworzenia</w:t>
      </w:r>
      <w:r w:rsidR="00434EE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upowszechniania kultury - </w:t>
      </w:r>
      <w:r w:rsidRPr="004279C1">
        <w:rPr>
          <w:rFonts w:asciiTheme="minorHAnsi" w:hAnsiTheme="minorHAnsi"/>
          <w:b/>
          <w:sz w:val="22"/>
          <w:szCs w:val="22"/>
        </w:rPr>
        <w:t>3 500 000 zł</w:t>
      </w:r>
      <w:r w:rsidR="00434EED">
        <w:rPr>
          <w:rFonts w:asciiTheme="minorHAnsi" w:hAnsiTheme="minorHAnsi"/>
          <w:b/>
          <w:sz w:val="22"/>
          <w:szCs w:val="22"/>
        </w:rPr>
        <w:t>,</w:t>
      </w:r>
    </w:p>
    <w:p w:rsidR="003239A3" w:rsidRPr="004279C1" w:rsidRDefault="004279C1" w:rsidP="00434EED">
      <w:pPr>
        <w:pStyle w:val="NormalnyWeb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3) </w:t>
      </w:r>
      <w:r>
        <w:rPr>
          <w:rFonts w:asciiTheme="minorHAnsi" w:hAnsiTheme="minorHAnsi"/>
          <w:sz w:val="22"/>
          <w:szCs w:val="22"/>
        </w:rPr>
        <w:t xml:space="preserve">Dzielnice Kultury - </w:t>
      </w:r>
      <w:r w:rsidRPr="003239A3">
        <w:rPr>
          <w:rFonts w:asciiTheme="minorHAnsi" w:hAnsiTheme="minorHAnsi"/>
          <w:sz w:val="22"/>
          <w:szCs w:val="22"/>
        </w:rPr>
        <w:t>zwiększanie potencjału kulturalnego lubelskich dzielnic oraz włączenie społeczności lokalnych w proces</w:t>
      </w:r>
      <w:r>
        <w:rPr>
          <w:rFonts w:asciiTheme="minorHAnsi" w:hAnsiTheme="minorHAnsi"/>
          <w:sz w:val="22"/>
          <w:szCs w:val="22"/>
        </w:rPr>
        <w:t xml:space="preserve"> rozwoju miasta poprzez kulturę - </w:t>
      </w:r>
      <w:r w:rsidRPr="004279C1">
        <w:rPr>
          <w:rFonts w:asciiTheme="minorHAnsi" w:hAnsiTheme="minorHAnsi"/>
          <w:b/>
          <w:sz w:val="22"/>
          <w:szCs w:val="22"/>
        </w:rPr>
        <w:t>1 000 000 zł</w:t>
      </w:r>
      <w:r w:rsidR="008A2724">
        <w:rPr>
          <w:rFonts w:asciiTheme="minorHAnsi" w:hAnsiTheme="minorHAnsi"/>
          <w:b/>
          <w:sz w:val="22"/>
          <w:szCs w:val="22"/>
        </w:rPr>
        <w:t>.</w:t>
      </w:r>
    </w:p>
    <w:p w:rsidR="00992DEF" w:rsidRPr="00026402" w:rsidRDefault="00992DEF" w:rsidP="00992DEF">
      <w:pPr>
        <w:pStyle w:val="NormalnyWeb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992DEF" w:rsidRPr="00026402" w:rsidRDefault="00992DEF" w:rsidP="00992DEF">
      <w:pPr>
        <w:pStyle w:val="NormalnyWeb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992DEF" w:rsidRPr="00026402" w:rsidRDefault="00992DEF" w:rsidP="00992DEF">
      <w:pPr>
        <w:pStyle w:val="NormalnyWeb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992DEF" w:rsidRPr="00026402" w:rsidRDefault="00992DEF"/>
    <w:sectPr w:rsidR="00992DEF" w:rsidRPr="0002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1F98"/>
    <w:multiLevelType w:val="hybridMultilevel"/>
    <w:tmpl w:val="899C8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3BF4"/>
    <w:multiLevelType w:val="hybridMultilevel"/>
    <w:tmpl w:val="813E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5761"/>
    <w:multiLevelType w:val="hybridMultilevel"/>
    <w:tmpl w:val="C7C2DDFA"/>
    <w:lvl w:ilvl="0" w:tplc="43AEB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7BBB"/>
    <w:multiLevelType w:val="hybridMultilevel"/>
    <w:tmpl w:val="11764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5BF0"/>
    <w:multiLevelType w:val="hybridMultilevel"/>
    <w:tmpl w:val="B62E8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A78F5"/>
    <w:multiLevelType w:val="hybridMultilevel"/>
    <w:tmpl w:val="62BA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54"/>
    <w:rsid w:val="000066F1"/>
    <w:rsid w:val="00026402"/>
    <w:rsid w:val="00047BA0"/>
    <w:rsid w:val="00080BB3"/>
    <w:rsid w:val="000B5BC5"/>
    <w:rsid w:val="000D63DD"/>
    <w:rsid w:val="001A7C23"/>
    <w:rsid w:val="00202C04"/>
    <w:rsid w:val="003239A3"/>
    <w:rsid w:val="00364BEB"/>
    <w:rsid w:val="00404172"/>
    <w:rsid w:val="00415154"/>
    <w:rsid w:val="004279C1"/>
    <w:rsid w:val="00434EED"/>
    <w:rsid w:val="00585F96"/>
    <w:rsid w:val="00591BBC"/>
    <w:rsid w:val="00600A8B"/>
    <w:rsid w:val="0074155B"/>
    <w:rsid w:val="00875D1E"/>
    <w:rsid w:val="008A2724"/>
    <w:rsid w:val="008E4BDB"/>
    <w:rsid w:val="0094540D"/>
    <w:rsid w:val="00953B37"/>
    <w:rsid w:val="00992DEF"/>
    <w:rsid w:val="00A1506F"/>
    <w:rsid w:val="00A16E3E"/>
    <w:rsid w:val="00B369FD"/>
    <w:rsid w:val="00B83C27"/>
    <w:rsid w:val="00B973A1"/>
    <w:rsid w:val="00BB16E7"/>
    <w:rsid w:val="00CC02DD"/>
    <w:rsid w:val="00D03C11"/>
    <w:rsid w:val="00D2148D"/>
    <w:rsid w:val="00D9579C"/>
    <w:rsid w:val="00DB576D"/>
    <w:rsid w:val="00F07B8C"/>
    <w:rsid w:val="00F654F9"/>
    <w:rsid w:val="00F95C67"/>
    <w:rsid w:val="00FA53CF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6B81"/>
  <w15:chartTrackingRefBased/>
  <w15:docId w15:val="{32EA54E9-C971-493E-A0C6-1CEDBA6D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369FD"/>
  </w:style>
  <w:style w:type="paragraph" w:styleId="NormalnyWeb">
    <w:name w:val="Normal (Web)"/>
    <w:basedOn w:val="Normalny"/>
    <w:uiPriority w:val="99"/>
    <w:semiHidden/>
    <w:unhideWhenUsed/>
    <w:rsid w:val="00992DE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3DD"/>
    <w:rPr>
      <w:b/>
      <w:bCs/>
    </w:rPr>
  </w:style>
  <w:style w:type="character" w:customStyle="1" w:styleId="displayonly">
    <w:name w:val="display_only"/>
    <w:basedOn w:val="Domylnaczcionkaakapitu"/>
    <w:rsid w:val="00364BEB"/>
  </w:style>
  <w:style w:type="paragraph" w:styleId="Akapitzlist">
    <w:name w:val="List Paragraph"/>
    <w:basedOn w:val="Normalny"/>
    <w:uiPriority w:val="34"/>
    <w:qFormat/>
    <w:rsid w:val="008E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Kniaziowska-Szczerba</dc:creator>
  <cp:keywords/>
  <dc:description/>
  <cp:lastModifiedBy>Kamila Kniaziowska-Szczerba</cp:lastModifiedBy>
  <cp:revision>3</cp:revision>
  <dcterms:created xsi:type="dcterms:W3CDTF">2018-02-06T11:52:00Z</dcterms:created>
  <dcterms:modified xsi:type="dcterms:W3CDTF">2018-02-06T12:34:00Z</dcterms:modified>
</cp:coreProperties>
</file>